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BB3" w:rsidRDefault="007F5BB3" w:rsidP="007333DF">
      <w:pPr>
        <w:bidi/>
        <w:jc w:val="right"/>
        <w:rPr>
          <w:rtl/>
        </w:rPr>
      </w:pPr>
    </w:p>
    <w:p w:rsidR="00C81315" w:rsidRDefault="00C81315" w:rsidP="00C81315">
      <w:pPr>
        <w:bidi/>
        <w:rPr>
          <w:rtl/>
        </w:rPr>
      </w:pPr>
    </w:p>
    <w:p w:rsidR="00C81315" w:rsidRDefault="00C81315" w:rsidP="00C81315">
      <w:pPr>
        <w:bidi/>
        <w:rPr>
          <w:rtl/>
        </w:rPr>
      </w:pPr>
    </w:p>
    <w:p w:rsidR="00C81315" w:rsidRDefault="00C81315" w:rsidP="00C81315">
      <w:pPr>
        <w:bidi/>
        <w:rPr>
          <w:rtl/>
        </w:rPr>
      </w:pPr>
    </w:p>
    <w:p w:rsidR="00C81315" w:rsidRDefault="00C81315" w:rsidP="00C81315">
      <w:pPr>
        <w:bidi/>
        <w:rPr>
          <w:rtl/>
        </w:rPr>
      </w:pPr>
    </w:p>
    <w:p w:rsidR="00116700" w:rsidRDefault="00116700" w:rsidP="00712EAA">
      <w:pPr>
        <w:bidi/>
        <w:jc w:val="center"/>
        <w:rPr>
          <w:rFonts w:ascii="Helvetica" w:hAnsi="Helvetica" w:cs="GE SS Two Light"/>
          <w:b/>
          <w:bCs/>
          <w:color w:val="000000"/>
          <w:sz w:val="16"/>
          <w:szCs w:val="16"/>
          <w:rtl/>
        </w:rPr>
      </w:pPr>
    </w:p>
    <w:p w:rsidR="006B1071" w:rsidRDefault="006B1071" w:rsidP="006B1071">
      <w:pPr>
        <w:bidi/>
        <w:jc w:val="center"/>
        <w:rPr>
          <w:rFonts w:ascii="Helvetica" w:hAnsi="Helvetica" w:cs="GE SS Two Light"/>
          <w:b/>
          <w:bCs/>
          <w:color w:val="000000"/>
          <w:sz w:val="16"/>
          <w:szCs w:val="16"/>
          <w:rtl/>
        </w:rPr>
      </w:pPr>
    </w:p>
    <w:p w:rsidR="006B1071" w:rsidRDefault="006B1071" w:rsidP="006B1071">
      <w:pPr>
        <w:bidi/>
        <w:jc w:val="center"/>
        <w:rPr>
          <w:rFonts w:ascii="Helvetica" w:hAnsi="Helvetica" w:cs="GE SS Two Light"/>
          <w:b/>
          <w:bCs/>
          <w:color w:val="000000"/>
          <w:sz w:val="16"/>
          <w:szCs w:val="16"/>
          <w:rtl/>
        </w:rPr>
      </w:pPr>
    </w:p>
    <w:p w:rsidR="006B1071" w:rsidRDefault="006B1071" w:rsidP="006B1071">
      <w:pPr>
        <w:bidi/>
        <w:jc w:val="center"/>
        <w:rPr>
          <w:rFonts w:ascii="Helvetica" w:hAnsi="Helvetica" w:cs="GE SS Two Light"/>
          <w:b/>
          <w:bCs/>
          <w:color w:val="000000"/>
          <w:sz w:val="16"/>
          <w:szCs w:val="16"/>
          <w:rtl/>
        </w:rPr>
      </w:pPr>
    </w:p>
    <w:p w:rsidR="006B1071" w:rsidRDefault="006B1071" w:rsidP="006B1071">
      <w:pPr>
        <w:bidi/>
        <w:jc w:val="center"/>
        <w:rPr>
          <w:rFonts w:ascii="Helvetica" w:hAnsi="Helvetica" w:cs="GE SS Two Light"/>
          <w:b/>
          <w:bCs/>
          <w:color w:val="000000"/>
          <w:sz w:val="16"/>
          <w:szCs w:val="16"/>
          <w:rtl/>
        </w:rPr>
      </w:pPr>
    </w:p>
    <w:p w:rsidR="006B1071" w:rsidRDefault="006B1071" w:rsidP="006B1071">
      <w:pPr>
        <w:bidi/>
        <w:jc w:val="center"/>
        <w:rPr>
          <w:rFonts w:ascii="Helvetica" w:hAnsi="Helvetica" w:cs="GE SS Two Light"/>
          <w:b/>
          <w:bCs/>
          <w:color w:val="000000"/>
          <w:sz w:val="16"/>
          <w:szCs w:val="16"/>
          <w:rtl/>
        </w:rPr>
      </w:pPr>
    </w:p>
    <w:p w:rsidR="006B1071" w:rsidRDefault="006B1071" w:rsidP="006B1071">
      <w:pPr>
        <w:bidi/>
        <w:jc w:val="center"/>
        <w:rPr>
          <w:rFonts w:ascii="Helvetica" w:hAnsi="Helvetica" w:cs="GE SS Two Light"/>
          <w:b/>
          <w:bCs/>
          <w:color w:val="000000"/>
          <w:sz w:val="16"/>
          <w:szCs w:val="16"/>
          <w:rtl/>
        </w:rPr>
      </w:pPr>
    </w:p>
    <w:p w:rsidR="006B1071" w:rsidRDefault="006B1071" w:rsidP="006B1071">
      <w:pPr>
        <w:bidi/>
        <w:jc w:val="center"/>
        <w:rPr>
          <w:rFonts w:ascii="Helvetica" w:hAnsi="Helvetica" w:cs="GE SS Two Light"/>
          <w:b/>
          <w:bCs/>
          <w:color w:val="000000"/>
          <w:sz w:val="16"/>
          <w:szCs w:val="16"/>
          <w:rtl/>
        </w:rPr>
      </w:pPr>
    </w:p>
    <w:p w:rsidR="006B1071" w:rsidRDefault="006B1071" w:rsidP="006B1071">
      <w:pPr>
        <w:bidi/>
        <w:jc w:val="center"/>
        <w:rPr>
          <w:rFonts w:ascii="Helvetica" w:hAnsi="Helvetica" w:cs="GE SS Two Light"/>
          <w:b/>
          <w:bCs/>
          <w:color w:val="000000"/>
          <w:sz w:val="16"/>
          <w:szCs w:val="16"/>
          <w:rtl/>
        </w:rPr>
      </w:pPr>
    </w:p>
    <w:p w:rsidR="00C81315" w:rsidRDefault="00C81315" w:rsidP="00C81315">
      <w:pPr>
        <w:bidi/>
        <w:jc w:val="center"/>
        <w:rPr>
          <w:rFonts w:ascii="Helvetica" w:hAnsi="Helvetica" w:cs="GE SS Two Light"/>
          <w:b/>
          <w:bCs/>
          <w:color w:val="000000"/>
          <w:sz w:val="16"/>
          <w:szCs w:val="16"/>
          <w:rtl/>
        </w:rPr>
      </w:pPr>
    </w:p>
    <w:p w:rsidR="005946DC" w:rsidRPr="00AC1934" w:rsidRDefault="005946DC" w:rsidP="006B1071">
      <w:pPr>
        <w:bidi/>
        <w:ind w:left="1440" w:right="1620"/>
        <w:jc w:val="center"/>
        <w:rPr>
          <w:rFonts w:ascii="Sakkal Majalla" w:hAnsi="Sakkal Majalla" w:cs="Sakkal Majalla"/>
          <w:b/>
          <w:bCs/>
          <w:color w:val="000000"/>
          <w:sz w:val="40"/>
          <w:szCs w:val="40"/>
          <w:rtl/>
        </w:rPr>
      </w:pPr>
      <w:r w:rsidRPr="00AC1934">
        <w:rPr>
          <w:rFonts w:ascii="Sakkal Majalla" w:hAnsi="Sakkal Majalla" w:cs="Sakkal Majalla"/>
          <w:b/>
          <w:bCs/>
          <w:color w:val="000000"/>
          <w:sz w:val="40"/>
          <w:szCs w:val="40"/>
          <w:rtl/>
        </w:rPr>
        <w:t>مشروع البناء المؤسسي من</w:t>
      </w:r>
      <w:r w:rsidRPr="00AC1934">
        <w:rPr>
          <w:rFonts w:ascii="Sakkal Majalla" w:hAnsi="Sakkal Majalla" w:cs="Sakkal Majalla"/>
          <w:color w:val="000000"/>
          <w:sz w:val="40"/>
          <w:szCs w:val="40"/>
          <w:rtl/>
        </w:rPr>
        <w:t xml:space="preserve"> </w:t>
      </w:r>
      <w:r w:rsidRPr="00AC1934">
        <w:rPr>
          <w:rFonts w:ascii="Sakkal Majalla" w:hAnsi="Sakkal Majalla" w:cs="Sakkal Majalla"/>
          <w:b/>
          <w:bCs/>
          <w:color w:val="000000"/>
          <w:sz w:val="40"/>
          <w:szCs w:val="40"/>
          <w:rtl/>
        </w:rPr>
        <w:t>خلال تطبيق معايير الجودة في</w:t>
      </w:r>
    </w:p>
    <w:p w:rsidR="005C61A1" w:rsidRPr="00AC1934" w:rsidRDefault="00671F7E" w:rsidP="006B1071">
      <w:pPr>
        <w:bidi/>
        <w:ind w:left="1440" w:right="1620"/>
        <w:jc w:val="center"/>
        <w:rPr>
          <w:rFonts w:ascii="Sakkal Majalla" w:hAnsi="Sakkal Majalla" w:cs="Sakkal Majalla"/>
          <w:b/>
          <w:bCs/>
          <w:color w:val="000000"/>
          <w:sz w:val="32"/>
          <w:szCs w:val="32"/>
          <w:rtl/>
        </w:rPr>
      </w:pPr>
      <w:r w:rsidRPr="00AC1934">
        <w:rPr>
          <w:rFonts w:ascii="Sakkal Majalla" w:hAnsi="Sakkal Majalla" w:cs="Sakkal Majalla"/>
          <w:b/>
          <w:bCs/>
          <w:color w:val="000000"/>
          <w:sz w:val="40"/>
          <w:szCs w:val="40"/>
          <w:rtl/>
        </w:rPr>
        <w:t>الجمعية الخيرية</w:t>
      </w:r>
      <w:r w:rsidR="00FE69F4" w:rsidRPr="00AC1934">
        <w:rPr>
          <w:rFonts w:ascii="Sakkal Majalla" w:hAnsi="Sakkal Majalla" w:cs="Sakkal Majalla"/>
          <w:b/>
          <w:bCs/>
          <w:color w:val="000000"/>
          <w:sz w:val="40"/>
          <w:szCs w:val="40"/>
          <w:rtl/>
        </w:rPr>
        <w:t xml:space="preserve"> لرعاية المعاقين بحائل</w:t>
      </w:r>
    </w:p>
    <w:p w:rsidR="005C61A1" w:rsidRPr="00AC1934" w:rsidRDefault="000D3D5E" w:rsidP="000D3D5E">
      <w:pPr>
        <w:bidi/>
        <w:jc w:val="center"/>
        <w:rPr>
          <w:rFonts w:ascii="Sakkal Majalla" w:hAnsi="Sakkal Majalla" w:cs="Sakkal Majalla"/>
          <w:b/>
          <w:bCs/>
          <w:color w:val="000000"/>
          <w:sz w:val="32"/>
          <w:szCs w:val="32"/>
          <w:rtl/>
        </w:rPr>
      </w:pPr>
      <w:r w:rsidRPr="00AC1934">
        <w:rPr>
          <w:rFonts w:ascii="Sakkal Majalla" w:hAnsi="Sakkal Majalla" w:cs="Sakkal Majalla"/>
          <w:color w:val="000000"/>
          <w:sz w:val="30"/>
          <w:szCs w:val="30"/>
          <w:rtl/>
        </w:rPr>
        <w:t>مسجلة في وزارة العمل والشؤون الاجتماعية برقم (605)</w:t>
      </w:r>
    </w:p>
    <w:p w:rsidR="005C61A1" w:rsidRPr="00AC1934" w:rsidRDefault="005C61A1" w:rsidP="005C61A1">
      <w:pPr>
        <w:bidi/>
        <w:ind w:left="450"/>
        <w:jc w:val="center"/>
        <w:rPr>
          <w:rFonts w:ascii="Sakkal Majalla" w:hAnsi="Sakkal Majalla" w:cs="Sakkal Majalla"/>
          <w:b/>
          <w:bCs/>
          <w:color w:val="000000"/>
          <w:sz w:val="32"/>
          <w:szCs w:val="32"/>
          <w:rtl/>
        </w:rPr>
      </w:pPr>
    </w:p>
    <w:p w:rsidR="005946DC" w:rsidRPr="00AC1934" w:rsidRDefault="005946DC" w:rsidP="005946DC">
      <w:pPr>
        <w:bidi/>
        <w:ind w:left="450"/>
        <w:jc w:val="center"/>
        <w:rPr>
          <w:rFonts w:ascii="Sakkal Majalla" w:hAnsi="Sakkal Majalla" w:cs="Sakkal Majalla"/>
          <w:b/>
          <w:bCs/>
          <w:color w:val="000000"/>
          <w:sz w:val="32"/>
          <w:szCs w:val="32"/>
          <w:rtl/>
        </w:rPr>
      </w:pPr>
    </w:p>
    <w:p w:rsidR="00C81315" w:rsidRPr="00AC1934" w:rsidRDefault="00F2246B" w:rsidP="00F2246B">
      <w:pPr>
        <w:bidi/>
        <w:ind w:left="1440" w:right="1620"/>
        <w:jc w:val="center"/>
        <w:rPr>
          <w:rFonts w:ascii="Sakkal Majalla" w:hAnsi="Sakkal Majalla" w:cs="Sakkal Majalla"/>
          <w:b/>
          <w:bCs/>
          <w:color w:val="000000"/>
          <w:sz w:val="40"/>
          <w:szCs w:val="40"/>
          <w:rtl/>
        </w:rPr>
      </w:pPr>
      <w:bookmarkStart w:id="0" w:name="_GoBack"/>
      <w:r w:rsidRPr="00AC1934">
        <w:rPr>
          <w:rFonts w:ascii="Sakkal Majalla" w:hAnsi="Sakkal Majalla" w:cs="Sakkal Majalla"/>
          <w:b/>
          <w:bCs/>
          <w:color w:val="000000"/>
          <w:sz w:val="40"/>
          <w:szCs w:val="40"/>
          <w:rtl/>
        </w:rPr>
        <w:t>اللائحة المالية للجمعية</w:t>
      </w:r>
    </w:p>
    <w:bookmarkEnd w:id="0"/>
    <w:p w:rsidR="002803C1" w:rsidRPr="002803C1" w:rsidRDefault="002803C1" w:rsidP="002803C1">
      <w:pPr>
        <w:bidi/>
        <w:ind w:left="1440" w:right="1620"/>
        <w:jc w:val="center"/>
        <w:rPr>
          <w:rFonts w:ascii="Helvetica" w:hAnsi="Helvetica" w:cs="GE SS Two Light"/>
          <w:b/>
          <w:bCs/>
          <w:color w:val="002060"/>
          <w:sz w:val="36"/>
          <w:szCs w:val="36"/>
          <w:rtl/>
        </w:rPr>
      </w:pPr>
    </w:p>
    <w:p w:rsidR="00C81315" w:rsidRPr="007E705D" w:rsidRDefault="00C81315" w:rsidP="002803C1">
      <w:pPr>
        <w:bidi/>
        <w:ind w:left="1440" w:right="1620"/>
        <w:jc w:val="center"/>
        <w:rPr>
          <w:rFonts w:ascii="Helvetica" w:hAnsi="Helvetica" w:cs="GE SS Two Light"/>
          <w:b/>
          <w:bCs/>
          <w:color w:val="002060"/>
          <w:sz w:val="36"/>
          <w:szCs w:val="36"/>
          <w:rtl/>
        </w:rPr>
      </w:pPr>
    </w:p>
    <w:p w:rsidR="00C81315" w:rsidRDefault="00C81315" w:rsidP="00C81315">
      <w:pPr>
        <w:bidi/>
        <w:ind w:left="450"/>
        <w:jc w:val="center"/>
        <w:rPr>
          <w:rFonts w:ascii="Helvetica" w:hAnsi="Helvetica" w:cs="GE SS Two Light"/>
          <w:b/>
          <w:bCs/>
          <w:color w:val="000000"/>
          <w:sz w:val="32"/>
          <w:szCs w:val="32"/>
          <w:rtl/>
        </w:rPr>
      </w:pPr>
    </w:p>
    <w:p w:rsidR="005C61A1" w:rsidRDefault="005C61A1" w:rsidP="005C61A1">
      <w:pPr>
        <w:bidi/>
        <w:ind w:left="450"/>
        <w:jc w:val="center"/>
        <w:rPr>
          <w:rFonts w:ascii="Helvetica" w:hAnsi="Helvetica" w:cs="GE SS Two Light"/>
          <w:b/>
          <w:bCs/>
          <w:color w:val="000000"/>
          <w:sz w:val="32"/>
          <w:szCs w:val="32"/>
          <w:rtl/>
        </w:rPr>
      </w:pPr>
    </w:p>
    <w:p w:rsidR="006B1071" w:rsidRDefault="006B1071" w:rsidP="006B1071">
      <w:pPr>
        <w:bidi/>
        <w:ind w:left="450"/>
        <w:jc w:val="center"/>
        <w:rPr>
          <w:rFonts w:ascii="Helvetica" w:hAnsi="Helvetica" w:cs="GE SS Two Light"/>
          <w:b/>
          <w:bCs/>
          <w:color w:val="000000"/>
          <w:sz w:val="32"/>
          <w:szCs w:val="32"/>
          <w:rtl/>
        </w:rPr>
      </w:pPr>
    </w:p>
    <w:p w:rsidR="007E705D" w:rsidRDefault="007E705D" w:rsidP="007E705D">
      <w:pPr>
        <w:bidi/>
        <w:ind w:left="450"/>
        <w:jc w:val="center"/>
        <w:rPr>
          <w:rFonts w:ascii="Helvetica" w:hAnsi="Helvetica" w:cs="GE SS Two Light"/>
          <w:b/>
          <w:bCs/>
          <w:color w:val="000000"/>
          <w:sz w:val="32"/>
          <w:szCs w:val="32"/>
          <w:rtl/>
        </w:rPr>
      </w:pPr>
    </w:p>
    <w:p w:rsidR="00F2246B" w:rsidRDefault="00F2246B" w:rsidP="00F2246B">
      <w:pPr>
        <w:bidi/>
        <w:ind w:left="450"/>
        <w:jc w:val="center"/>
        <w:rPr>
          <w:rFonts w:ascii="Helvetica" w:hAnsi="Helvetica" w:cs="GE SS Two Light"/>
          <w:b/>
          <w:bCs/>
          <w:color w:val="000000"/>
          <w:sz w:val="32"/>
          <w:szCs w:val="32"/>
          <w:rtl/>
        </w:rPr>
      </w:pPr>
    </w:p>
    <w:p w:rsidR="00F2246B" w:rsidRDefault="00F2246B" w:rsidP="00F2246B">
      <w:pPr>
        <w:bidi/>
        <w:ind w:left="450"/>
        <w:jc w:val="center"/>
        <w:rPr>
          <w:rFonts w:ascii="Helvetica" w:hAnsi="Helvetica" w:cs="GE SS Two Light"/>
          <w:b/>
          <w:bCs/>
          <w:color w:val="000000"/>
          <w:sz w:val="32"/>
          <w:szCs w:val="32"/>
          <w:rtl/>
        </w:rPr>
      </w:pPr>
    </w:p>
    <w:p w:rsidR="00AC1934" w:rsidRDefault="00AC1934" w:rsidP="00AC1934">
      <w:pPr>
        <w:bidi/>
        <w:ind w:left="450"/>
        <w:jc w:val="center"/>
        <w:rPr>
          <w:rFonts w:ascii="Helvetica" w:hAnsi="Helvetica" w:cs="GE SS Two Light"/>
          <w:b/>
          <w:bCs/>
          <w:color w:val="000000"/>
          <w:sz w:val="32"/>
          <w:szCs w:val="32"/>
          <w:rtl/>
        </w:rPr>
      </w:pPr>
    </w:p>
    <w:p w:rsidR="00AC1934" w:rsidRDefault="00AC1934" w:rsidP="00AC1934">
      <w:pPr>
        <w:bidi/>
        <w:ind w:left="450"/>
        <w:jc w:val="center"/>
        <w:rPr>
          <w:rFonts w:ascii="Helvetica" w:hAnsi="Helvetica" w:cs="GE SS Two Light"/>
          <w:b/>
          <w:bCs/>
          <w:color w:val="000000"/>
          <w:sz w:val="32"/>
          <w:szCs w:val="32"/>
          <w:rtl/>
        </w:rPr>
      </w:pPr>
    </w:p>
    <w:p w:rsidR="00AC1934" w:rsidRDefault="00AC1934" w:rsidP="00AC1934">
      <w:pPr>
        <w:bidi/>
        <w:ind w:left="450"/>
        <w:jc w:val="center"/>
        <w:rPr>
          <w:rFonts w:ascii="Helvetica" w:hAnsi="Helvetica" w:cs="GE SS Two Light"/>
          <w:b/>
          <w:bCs/>
          <w:color w:val="000000"/>
          <w:sz w:val="32"/>
          <w:szCs w:val="32"/>
        </w:rPr>
      </w:pPr>
    </w:p>
    <w:p w:rsidR="007E705D" w:rsidRDefault="007E705D" w:rsidP="007E705D">
      <w:pPr>
        <w:bidi/>
        <w:ind w:left="450"/>
        <w:jc w:val="center"/>
        <w:rPr>
          <w:rFonts w:ascii="Helvetica" w:hAnsi="Helvetica" w:cs="GE SS Two Light"/>
          <w:b/>
          <w:bCs/>
          <w:color w:val="000000"/>
          <w:sz w:val="32"/>
          <w:szCs w:val="32"/>
          <w:rtl/>
        </w:rPr>
      </w:pPr>
    </w:p>
    <w:p w:rsidR="005C61A1" w:rsidRDefault="006B1071" w:rsidP="006B1071">
      <w:pPr>
        <w:bidi/>
        <w:ind w:left="450"/>
        <w:jc w:val="right"/>
        <w:rPr>
          <w:rFonts w:ascii="Helvetica" w:hAnsi="Helvetica" w:cs="GE SS Two Light"/>
          <w:b/>
          <w:bCs/>
          <w:color w:val="000000"/>
          <w:sz w:val="32"/>
          <w:szCs w:val="32"/>
          <w:rtl/>
        </w:rPr>
      </w:pPr>
      <w:r>
        <w:rPr>
          <w:rFonts w:hint="cs"/>
          <w:noProof/>
          <w:rtl/>
        </w:rPr>
        <w:drawing>
          <wp:inline distT="0" distB="0" distL="0" distR="0" wp14:anchorId="765BCF3D" wp14:editId="3B2A48FA">
            <wp:extent cx="1906438" cy="90222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sultancy-UoH-2017.png"/>
                    <pic:cNvPicPr/>
                  </pic:nvPicPr>
                  <pic:blipFill rotWithShape="1">
                    <a:blip r:embed="rId10">
                      <a:extLst>
                        <a:ext uri="{28A0092B-C50C-407E-A947-70E740481C1C}">
                          <a14:useLocalDpi xmlns:a14="http://schemas.microsoft.com/office/drawing/2010/main" val="0"/>
                        </a:ext>
                      </a:extLst>
                    </a:blip>
                    <a:srcRect l="26309" r="25737" b="23810"/>
                    <a:stretch/>
                  </pic:blipFill>
                  <pic:spPr bwMode="auto">
                    <a:xfrm>
                      <a:off x="0" y="0"/>
                      <a:ext cx="1911980" cy="904847"/>
                    </a:xfrm>
                    <a:prstGeom prst="rect">
                      <a:avLst/>
                    </a:prstGeom>
                    <a:ln>
                      <a:noFill/>
                    </a:ln>
                    <a:extLst>
                      <a:ext uri="{53640926-AAD7-44D8-BBD7-CCE9431645EC}">
                        <a14:shadowObscured xmlns:a14="http://schemas.microsoft.com/office/drawing/2010/main"/>
                      </a:ext>
                    </a:extLst>
                  </pic:spPr>
                </pic:pic>
              </a:graphicData>
            </a:graphic>
          </wp:inline>
        </w:drawing>
      </w:r>
      <w:r>
        <w:rPr>
          <w:rFonts w:hint="cs"/>
          <w:rtl/>
        </w:rPr>
        <w:t xml:space="preserve">                                                                                                                              </w:t>
      </w:r>
    </w:p>
    <w:p w:rsidR="005C61A1" w:rsidRPr="002803C1" w:rsidRDefault="005C61A1" w:rsidP="005C61A1">
      <w:pPr>
        <w:bidi/>
        <w:ind w:left="450"/>
        <w:jc w:val="center"/>
        <w:rPr>
          <w:rFonts w:ascii="Helvetica" w:hAnsi="Helvetica" w:cs="GE SS Two Light"/>
          <w:b/>
          <w:bCs/>
          <w:color w:val="000000"/>
          <w:sz w:val="16"/>
          <w:szCs w:val="16"/>
          <w:rtl/>
        </w:rPr>
      </w:pPr>
    </w:p>
    <w:p w:rsidR="005C61A1" w:rsidRPr="005C61A1" w:rsidRDefault="00CF64B6" w:rsidP="00010C66">
      <w:pPr>
        <w:bidi/>
        <w:jc w:val="center"/>
        <w:outlineLvl w:val="4"/>
        <w:rPr>
          <w:rFonts w:ascii="Sakkal Majalla" w:hAnsi="Sakkal Majalla" w:cs="Sakkal Majalla"/>
          <w:color w:val="000000"/>
          <w:sz w:val="28"/>
          <w:szCs w:val="28"/>
          <w:rtl/>
        </w:rPr>
      </w:pPr>
      <w:r>
        <w:rPr>
          <w:rFonts w:ascii="Sakkal Majalla" w:hAnsi="Sakkal Majalla" w:cs="Sakkal Majalla" w:hint="cs"/>
          <w:color w:val="000000"/>
          <w:sz w:val="28"/>
          <w:szCs w:val="28"/>
          <w:rtl/>
        </w:rPr>
        <w:t>ذو</w:t>
      </w:r>
      <w:r w:rsidR="003A2AA1">
        <w:rPr>
          <w:rFonts w:ascii="Sakkal Majalla" w:hAnsi="Sakkal Majalla" w:cs="Sakkal Majalla" w:hint="cs"/>
          <w:color w:val="000000"/>
          <w:sz w:val="28"/>
          <w:szCs w:val="28"/>
          <w:rtl/>
        </w:rPr>
        <w:t xml:space="preserve"> </w:t>
      </w:r>
      <w:r>
        <w:rPr>
          <w:rFonts w:ascii="Sakkal Majalla" w:hAnsi="Sakkal Majalla" w:cs="Sakkal Majalla" w:hint="cs"/>
          <w:color w:val="000000"/>
          <w:sz w:val="28"/>
          <w:szCs w:val="28"/>
          <w:rtl/>
        </w:rPr>
        <w:t>ال</w:t>
      </w:r>
      <w:r w:rsidR="00010C66">
        <w:rPr>
          <w:rFonts w:ascii="Sakkal Majalla" w:hAnsi="Sakkal Majalla" w:cs="Sakkal Majalla" w:hint="cs"/>
          <w:color w:val="000000"/>
          <w:sz w:val="28"/>
          <w:szCs w:val="28"/>
          <w:rtl/>
        </w:rPr>
        <w:t>قعدة</w:t>
      </w:r>
      <w:r w:rsidR="00373072">
        <w:rPr>
          <w:rFonts w:ascii="Sakkal Majalla" w:hAnsi="Sakkal Majalla" w:cs="Sakkal Majalla" w:hint="cs"/>
          <w:color w:val="000000"/>
          <w:sz w:val="28"/>
          <w:szCs w:val="28"/>
          <w:rtl/>
        </w:rPr>
        <w:t>1439</w:t>
      </w:r>
      <w:r w:rsidR="00010C66">
        <w:rPr>
          <w:rFonts w:ascii="Sakkal Majalla" w:hAnsi="Sakkal Majalla" w:cs="Sakkal Majalla" w:hint="cs"/>
          <w:color w:val="000000"/>
          <w:sz w:val="28"/>
          <w:szCs w:val="28"/>
          <w:rtl/>
        </w:rPr>
        <w:t xml:space="preserve"> </w:t>
      </w:r>
      <w:r w:rsidR="00373072">
        <w:rPr>
          <w:rFonts w:ascii="Sakkal Majalla" w:hAnsi="Sakkal Majalla" w:cs="Sakkal Majalla" w:hint="cs"/>
          <w:color w:val="000000"/>
          <w:sz w:val="28"/>
          <w:szCs w:val="28"/>
          <w:rtl/>
        </w:rPr>
        <w:t xml:space="preserve"> هـ </w:t>
      </w:r>
      <w:r w:rsidR="002803C1">
        <w:rPr>
          <w:rFonts w:ascii="Sakkal Majalla" w:hAnsi="Sakkal Majalla" w:cs="Sakkal Majalla" w:hint="cs"/>
          <w:color w:val="000000"/>
          <w:sz w:val="28"/>
          <w:szCs w:val="28"/>
          <w:rtl/>
        </w:rPr>
        <w:t xml:space="preserve">  -  </w:t>
      </w:r>
      <w:r w:rsidR="003A2AA1">
        <w:rPr>
          <w:rFonts w:ascii="Sakkal Majalla" w:hAnsi="Sakkal Majalla" w:cs="Sakkal Majalla" w:hint="cs"/>
          <w:color w:val="000000"/>
          <w:sz w:val="28"/>
          <w:szCs w:val="28"/>
          <w:rtl/>
        </w:rPr>
        <w:t xml:space="preserve"> </w:t>
      </w:r>
      <w:r w:rsidR="00010C66">
        <w:rPr>
          <w:rFonts w:ascii="Sakkal Majalla" w:hAnsi="Sakkal Majalla" w:cs="Sakkal Majalla" w:hint="cs"/>
          <w:color w:val="000000"/>
          <w:sz w:val="28"/>
          <w:szCs w:val="28"/>
          <w:rtl/>
        </w:rPr>
        <w:t>أغسطس</w:t>
      </w:r>
      <w:r w:rsidR="003A2AA1">
        <w:rPr>
          <w:rFonts w:ascii="Sakkal Majalla" w:hAnsi="Sakkal Majalla" w:cs="Sakkal Majalla" w:hint="cs"/>
          <w:color w:val="000000"/>
          <w:sz w:val="28"/>
          <w:szCs w:val="28"/>
          <w:rtl/>
        </w:rPr>
        <w:t xml:space="preserve"> </w:t>
      </w:r>
      <w:r w:rsidR="005C61A1" w:rsidRPr="005C61A1">
        <w:rPr>
          <w:rFonts w:ascii="Sakkal Majalla" w:hAnsi="Sakkal Majalla" w:cs="Sakkal Majalla" w:hint="cs"/>
          <w:color w:val="000000"/>
          <w:sz w:val="28"/>
          <w:szCs w:val="28"/>
          <w:rtl/>
        </w:rPr>
        <w:t>2018</w:t>
      </w:r>
      <w:r w:rsidR="00373072">
        <w:rPr>
          <w:rFonts w:ascii="Sakkal Majalla" w:hAnsi="Sakkal Majalla" w:cs="Sakkal Majalla" w:hint="cs"/>
          <w:color w:val="000000"/>
          <w:sz w:val="28"/>
          <w:szCs w:val="28"/>
          <w:rtl/>
        </w:rPr>
        <w:t xml:space="preserve"> م</w:t>
      </w:r>
    </w:p>
    <w:p w:rsidR="007B468E" w:rsidRDefault="007B468E" w:rsidP="006B1071">
      <w:pPr>
        <w:bidi/>
        <w:rPr>
          <w:rFonts w:ascii="Lobster" w:hAnsi="Lobster" w:cs="AL-Mateen"/>
          <w:b/>
          <w:bCs/>
          <w:color w:val="1F497D"/>
          <w:kern w:val="36"/>
          <w:sz w:val="16"/>
          <w:szCs w:val="16"/>
          <w:rtl/>
        </w:rPr>
      </w:pPr>
      <w:r>
        <w:rPr>
          <w:rFonts w:ascii="Lobster" w:hAnsi="Lobster" w:cs="AL-Mateen"/>
          <w:b/>
          <w:bCs/>
          <w:color w:val="1F497D"/>
          <w:kern w:val="36"/>
          <w:sz w:val="16"/>
          <w:szCs w:val="16"/>
          <w:rtl/>
        </w:rPr>
        <w:br w:type="page"/>
      </w:r>
    </w:p>
    <w:p w:rsidR="007333DF" w:rsidRDefault="007333DF" w:rsidP="007333DF">
      <w:pPr>
        <w:bidi/>
        <w:jc w:val="center"/>
        <w:outlineLvl w:val="0"/>
        <w:rPr>
          <w:rFonts w:ascii="Lobster" w:hAnsi="Lobster" w:cs="AL-Mateen"/>
          <w:b/>
          <w:bCs/>
          <w:color w:val="1F497D"/>
          <w:kern w:val="36"/>
          <w:sz w:val="16"/>
          <w:szCs w:val="16"/>
          <w:rtl/>
        </w:rPr>
      </w:pPr>
    </w:p>
    <w:p w:rsidR="007333DF" w:rsidRPr="007333DF" w:rsidRDefault="007333DF" w:rsidP="007333DF">
      <w:pPr>
        <w:shd w:val="clear" w:color="auto" w:fill="4F81BD"/>
        <w:bidi/>
        <w:spacing w:line="384" w:lineRule="atLeast"/>
        <w:ind w:firstLine="720"/>
        <w:jc w:val="both"/>
        <w:rPr>
          <w:rFonts w:ascii="Vollkorn" w:hAnsi="Vollkorn" w:cs="GE SS Two Medium"/>
          <w:color w:val="FFFF99"/>
          <w:sz w:val="32"/>
          <w:szCs w:val="32"/>
          <w:rtl/>
        </w:rPr>
      </w:pPr>
      <w:r w:rsidRPr="007333DF">
        <w:rPr>
          <w:rFonts w:ascii="Vollkorn" w:hAnsi="Vollkorn" w:cs="GE SS Two Medium" w:hint="cs"/>
          <w:color w:val="FFFF99"/>
          <w:sz w:val="32"/>
          <w:szCs w:val="32"/>
          <w:rtl/>
        </w:rPr>
        <w:t xml:space="preserve">المحتويات </w:t>
      </w:r>
    </w:p>
    <w:p w:rsidR="007333DF" w:rsidRDefault="007333DF" w:rsidP="007333DF">
      <w:pPr>
        <w:bidi/>
        <w:outlineLvl w:val="0"/>
        <w:rPr>
          <w:rFonts w:ascii="Lobster" w:hAnsi="Lobster" w:cs="AL-Mateen"/>
          <w:b/>
          <w:bCs/>
          <w:color w:val="1F497D"/>
          <w:kern w:val="36"/>
          <w:sz w:val="16"/>
          <w:szCs w:val="16"/>
          <w:rtl/>
        </w:rPr>
      </w:pPr>
    </w:p>
    <w:tbl>
      <w:tblPr>
        <w:tblStyle w:val="-10"/>
        <w:bidiVisual/>
        <w:tblW w:w="0" w:type="auto"/>
        <w:tblLook w:val="04A0" w:firstRow="1" w:lastRow="0" w:firstColumn="1" w:lastColumn="0" w:noHBand="0" w:noVBand="1"/>
      </w:tblPr>
      <w:tblGrid>
        <w:gridCol w:w="9497"/>
        <w:gridCol w:w="979"/>
      </w:tblGrid>
      <w:tr w:rsidR="007333DF" w:rsidRPr="007333DF" w:rsidTr="000B10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8" w:type="dxa"/>
          </w:tcPr>
          <w:p w:rsidR="007333DF" w:rsidRPr="007333DF" w:rsidRDefault="00BB23DF" w:rsidP="00BB23DF">
            <w:pPr>
              <w:bidi/>
              <w:ind w:left="180"/>
              <w:jc w:val="both"/>
              <w:rPr>
                <w:rFonts w:ascii="Sakkal Majalla" w:hAnsi="Sakkal Majalla" w:cs="Sakkal Majalla"/>
                <w:color w:val="000000"/>
                <w:sz w:val="30"/>
                <w:szCs w:val="30"/>
                <w:rtl/>
              </w:rPr>
            </w:pPr>
            <w:r>
              <w:rPr>
                <w:rFonts w:ascii="Sakkal Majalla" w:hAnsi="Sakkal Majalla" w:cs="Sakkal Majalla" w:hint="cs"/>
                <w:color w:val="000000"/>
                <w:sz w:val="30"/>
                <w:szCs w:val="30"/>
                <w:rtl/>
              </w:rPr>
              <w:t>الفصل</w:t>
            </w:r>
          </w:p>
        </w:tc>
        <w:tc>
          <w:tcPr>
            <w:tcW w:w="738" w:type="dxa"/>
          </w:tcPr>
          <w:p w:rsidR="007333DF" w:rsidRPr="007333DF" w:rsidRDefault="00BB23DF" w:rsidP="00BB23DF">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color w:val="000000"/>
                <w:sz w:val="30"/>
                <w:szCs w:val="30"/>
                <w:rtl/>
              </w:rPr>
            </w:pPr>
            <w:r>
              <w:rPr>
                <w:rFonts w:ascii="Sakkal Majalla" w:hAnsi="Sakkal Majalla" w:cs="Sakkal Majalla" w:hint="cs"/>
                <w:color w:val="000000"/>
                <w:sz w:val="30"/>
                <w:szCs w:val="30"/>
                <w:rtl/>
              </w:rPr>
              <w:t>الصفحة</w:t>
            </w:r>
          </w:p>
        </w:tc>
      </w:tr>
      <w:tr w:rsidR="007333DF" w:rsidRPr="007333DF" w:rsidTr="000B10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8" w:type="dxa"/>
          </w:tcPr>
          <w:p w:rsidR="007333DF" w:rsidRPr="007333DF" w:rsidRDefault="007D46A2" w:rsidP="007333DF">
            <w:pPr>
              <w:bidi/>
              <w:ind w:left="180"/>
              <w:jc w:val="both"/>
              <w:rPr>
                <w:rFonts w:ascii="Sakkal Majalla" w:hAnsi="Sakkal Majalla" w:cs="Sakkal Majalla"/>
                <w:color w:val="000000"/>
                <w:sz w:val="30"/>
                <w:szCs w:val="30"/>
                <w:rtl/>
              </w:rPr>
            </w:pPr>
            <w:r w:rsidRPr="007D46A2">
              <w:rPr>
                <w:rFonts w:ascii="Sakkal Majalla" w:hAnsi="Sakkal Majalla" w:cs="Sakkal Majalla" w:hint="cs"/>
                <w:color w:val="000000"/>
                <w:sz w:val="30"/>
                <w:szCs w:val="30"/>
                <w:rtl/>
              </w:rPr>
              <w:t>الفصل الأول : أحكام عامة</w:t>
            </w:r>
          </w:p>
        </w:tc>
        <w:tc>
          <w:tcPr>
            <w:tcW w:w="738" w:type="dxa"/>
          </w:tcPr>
          <w:p w:rsidR="007333DF" w:rsidRPr="007333DF" w:rsidRDefault="00BB23DF" w:rsidP="00BB23DF">
            <w:pPr>
              <w:bidi/>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color w:val="000000"/>
                <w:sz w:val="30"/>
                <w:szCs w:val="30"/>
              </w:rPr>
            </w:pPr>
            <w:r>
              <w:rPr>
                <w:rFonts w:ascii="Sakkal Majalla" w:hAnsi="Sakkal Majalla" w:cs="Sakkal Majalla"/>
                <w:color w:val="000000"/>
                <w:sz w:val="30"/>
                <w:szCs w:val="30"/>
              </w:rPr>
              <w:t>3</w:t>
            </w:r>
          </w:p>
        </w:tc>
      </w:tr>
      <w:tr w:rsidR="007333DF" w:rsidRPr="007333DF" w:rsidTr="000B106D">
        <w:tc>
          <w:tcPr>
            <w:cnfStyle w:val="001000000000" w:firstRow="0" w:lastRow="0" w:firstColumn="1" w:lastColumn="0" w:oddVBand="0" w:evenVBand="0" w:oddHBand="0" w:evenHBand="0" w:firstRowFirstColumn="0" w:firstRowLastColumn="0" w:lastRowFirstColumn="0" w:lastRowLastColumn="0"/>
            <w:tcW w:w="9738" w:type="dxa"/>
          </w:tcPr>
          <w:p w:rsidR="004B7D59" w:rsidRPr="007D46A2" w:rsidRDefault="007D46A2" w:rsidP="007D46A2">
            <w:pPr>
              <w:bidi/>
              <w:ind w:left="180"/>
              <w:jc w:val="both"/>
              <w:rPr>
                <w:rFonts w:ascii="Sakkal Majalla" w:hAnsi="Sakkal Majalla" w:cs="Sakkal Majalla"/>
                <w:color w:val="000000"/>
                <w:sz w:val="30"/>
                <w:szCs w:val="30"/>
                <w:rtl/>
              </w:rPr>
            </w:pPr>
            <w:r w:rsidRPr="007D46A2">
              <w:rPr>
                <w:rFonts w:ascii="Sakkal Majalla" w:hAnsi="Sakkal Majalla" w:cs="Sakkal Majalla" w:hint="cs"/>
                <w:color w:val="000000"/>
                <w:sz w:val="30"/>
                <w:szCs w:val="30"/>
                <w:rtl/>
              </w:rPr>
              <w:t>الفصل الثاني : السياسات المالية والمحاسبية</w:t>
            </w:r>
          </w:p>
        </w:tc>
        <w:tc>
          <w:tcPr>
            <w:tcW w:w="738" w:type="dxa"/>
          </w:tcPr>
          <w:p w:rsidR="007333DF" w:rsidRPr="007333DF" w:rsidRDefault="00BB23DF" w:rsidP="00BB23DF">
            <w:pPr>
              <w:bidi/>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color w:val="000000"/>
                <w:sz w:val="30"/>
                <w:szCs w:val="30"/>
                <w:rtl/>
              </w:rPr>
            </w:pPr>
            <w:r>
              <w:rPr>
                <w:rFonts w:ascii="Sakkal Majalla" w:hAnsi="Sakkal Majalla" w:cs="Sakkal Majalla"/>
                <w:color w:val="000000"/>
                <w:sz w:val="30"/>
                <w:szCs w:val="30"/>
              </w:rPr>
              <w:t>4</w:t>
            </w:r>
          </w:p>
        </w:tc>
      </w:tr>
      <w:tr w:rsidR="007333DF" w:rsidRPr="007333DF" w:rsidTr="000B10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8" w:type="dxa"/>
          </w:tcPr>
          <w:p w:rsidR="007333DF" w:rsidRPr="007333DF" w:rsidRDefault="007D46A2" w:rsidP="000B106D">
            <w:pPr>
              <w:bidi/>
              <w:ind w:left="180"/>
              <w:jc w:val="both"/>
              <w:rPr>
                <w:rFonts w:ascii="Sakkal Majalla" w:hAnsi="Sakkal Majalla" w:cs="Sakkal Majalla"/>
                <w:color w:val="000000"/>
                <w:sz w:val="30"/>
                <w:szCs w:val="30"/>
                <w:rtl/>
              </w:rPr>
            </w:pPr>
            <w:r w:rsidRPr="007D46A2">
              <w:rPr>
                <w:rFonts w:ascii="Sakkal Majalla" w:hAnsi="Sakkal Majalla" w:cs="Sakkal Majalla" w:hint="cs"/>
                <w:color w:val="000000"/>
                <w:sz w:val="30"/>
                <w:szCs w:val="30"/>
                <w:rtl/>
              </w:rPr>
              <w:t>الفصل الثالث : الحسابات والقوائم الختامية والتقارير الدورية</w:t>
            </w:r>
          </w:p>
        </w:tc>
        <w:tc>
          <w:tcPr>
            <w:tcW w:w="738" w:type="dxa"/>
          </w:tcPr>
          <w:p w:rsidR="007333DF" w:rsidRPr="007333DF" w:rsidRDefault="00BB23DF" w:rsidP="00BB23DF">
            <w:pPr>
              <w:bidi/>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color w:val="000000"/>
                <w:sz w:val="30"/>
                <w:szCs w:val="30"/>
                <w:rtl/>
              </w:rPr>
            </w:pPr>
            <w:r>
              <w:rPr>
                <w:rFonts w:ascii="Sakkal Majalla" w:hAnsi="Sakkal Majalla" w:cs="Sakkal Majalla"/>
                <w:color w:val="000000"/>
                <w:sz w:val="30"/>
                <w:szCs w:val="30"/>
              </w:rPr>
              <w:t>7</w:t>
            </w:r>
          </w:p>
        </w:tc>
      </w:tr>
      <w:tr w:rsidR="007333DF" w:rsidRPr="007333DF" w:rsidTr="000B106D">
        <w:tc>
          <w:tcPr>
            <w:cnfStyle w:val="001000000000" w:firstRow="0" w:lastRow="0" w:firstColumn="1" w:lastColumn="0" w:oddVBand="0" w:evenVBand="0" w:oddHBand="0" w:evenHBand="0" w:firstRowFirstColumn="0" w:firstRowLastColumn="0" w:lastRowFirstColumn="0" w:lastRowLastColumn="0"/>
            <w:tcW w:w="9738" w:type="dxa"/>
          </w:tcPr>
          <w:p w:rsidR="007333DF" w:rsidRPr="007333DF" w:rsidRDefault="007D46A2" w:rsidP="00CF5ED0">
            <w:pPr>
              <w:bidi/>
              <w:ind w:left="180"/>
              <w:jc w:val="both"/>
              <w:rPr>
                <w:rFonts w:ascii="Sakkal Majalla" w:hAnsi="Sakkal Majalla" w:cs="Sakkal Majalla"/>
                <w:color w:val="000000"/>
                <w:sz w:val="30"/>
                <w:szCs w:val="30"/>
                <w:rtl/>
              </w:rPr>
            </w:pPr>
            <w:r w:rsidRPr="007D46A2">
              <w:rPr>
                <w:rFonts w:ascii="Sakkal Majalla" w:hAnsi="Sakkal Majalla" w:cs="Sakkal Majalla" w:hint="cs"/>
                <w:color w:val="000000"/>
                <w:sz w:val="30"/>
                <w:szCs w:val="30"/>
                <w:rtl/>
              </w:rPr>
              <w:t>الفصل الرابع : الموازنة التقديرية</w:t>
            </w:r>
          </w:p>
        </w:tc>
        <w:tc>
          <w:tcPr>
            <w:tcW w:w="738" w:type="dxa"/>
          </w:tcPr>
          <w:p w:rsidR="007333DF" w:rsidRPr="007333DF" w:rsidRDefault="00BB23DF" w:rsidP="00BB23DF">
            <w:pPr>
              <w:bidi/>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color w:val="000000"/>
                <w:sz w:val="30"/>
                <w:szCs w:val="30"/>
                <w:rtl/>
              </w:rPr>
            </w:pPr>
            <w:r>
              <w:rPr>
                <w:rFonts w:ascii="Sakkal Majalla" w:hAnsi="Sakkal Majalla" w:cs="Sakkal Majalla"/>
                <w:color w:val="000000"/>
                <w:sz w:val="30"/>
                <w:szCs w:val="30"/>
              </w:rPr>
              <w:t>9</w:t>
            </w:r>
          </w:p>
        </w:tc>
      </w:tr>
      <w:tr w:rsidR="007333DF" w:rsidRPr="00CF5ED0" w:rsidTr="000B10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8" w:type="dxa"/>
          </w:tcPr>
          <w:p w:rsidR="007333DF" w:rsidRPr="00CF5ED0" w:rsidRDefault="007D46A2" w:rsidP="007333DF">
            <w:pPr>
              <w:bidi/>
              <w:ind w:left="180"/>
              <w:jc w:val="both"/>
              <w:rPr>
                <w:rFonts w:ascii="Sakkal Majalla" w:hAnsi="Sakkal Majalla" w:cs="Sakkal Majalla"/>
                <w:color w:val="000000"/>
                <w:sz w:val="30"/>
                <w:szCs w:val="30"/>
                <w:rtl/>
              </w:rPr>
            </w:pPr>
            <w:r w:rsidRPr="007D46A2">
              <w:rPr>
                <w:rFonts w:ascii="Sakkal Majalla" w:hAnsi="Sakkal Majalla" w:cs="Sakkal Majalla" w:hint="cs"/>
                <w:color w:val="000000"/>
                <w:sz w:val="30"/>
                <w:szCs w:val="30"/>
                <w:rtl/>
              </w:rPr>
              <w:t>الفصل الخامس : الموارد</w:t>
            </w:r>
          </w:p>
        </w:tc>
        <w:tc>
          <w:tcPr>
            <w:tcW w:w="738" w:type="dxa"/>
          </w:tcPr>
          <w:p w:rsidR="007333DF" w:rsidRPr="00CF5ED0" w:rsidRDefault="00BB23DF" w:rsidP="00BB23DF">
            <w:pPr>
              <w:bidi/>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color w:val="000000"/>
                <w:sz w:val="30"/>
                <w:szCs w:val="30"/>
                <w:rtl/>
              </w:rPr>
            </w:pPr>
            <w:r>
              <w:rPr>
                <w:rFonts w:ascii="Sakkal Majalla" w:hAnsi="Sakkal Majalla" w:cs="Sakkal Majalla"/>
                <w:color w:val="000000"/>
                <w:sz w:val="30"/>
                <w:szCs w:val="30"/>
              </w:rPr>
              <w:t>11</w:t>
            </w:r>
          </w:p>
        </w:tc>
      </w:tr>
      <w:tr w:rsidR="007D46A2" w:rsidRPr="00CF5ED0" w:rsidTr="000B106D">
        <w:tc>
          <w:tcPr>
            <w:cnfStyle w:val="001000000000" w:firstRow="0" w:lastRow="0" w:firstColumn="1" w:lastColumn="0" w:oddVBand="0" w:evenVBand="0" w:oddHBand="0" w:evenHBand="0" w:firstRowFirstColumn="0" w:firstRowLastColumn="0" w:lastRowFirstColumn="0" w:lastRowLastColumn="0"/>
            <w:tcW w:w="9738" w:type="dxa"/>
          </w:tcPr>
          <w:p w:rsidR="007D46A2" w:rsidRPr="00CF5ED0" w:rsidRDefault="007D46A2" w:rsidP="007333DF">
            <w:pPr>
              <w:bidi/>
              <w:ind w:left="180"/>
              <w:jc w:val="both"/>
              <w:rPr>
                <w:rFonts w:ascii="Sakkal Majalla" w:hAnsi="Sakkal Majalla" w:cs="Sakkal Majalla"/>
                <w:color w:val="000000"/>
                <w:sz w:val="30"/>
                <w:szCs w:val="30"/>
                <w:rtl/>
              </w:rPr>
            </w:pPr>
            <w:r w:rsidRPr="007D46A2">
              <w:rPr>
                <w:rFonts w:ascii="Sakkal Majalla" w:hAnsi="Sakkal Majalla" w:cs="Sakkal Majalla" w:hint="cs"/>
                <w:color w:val="000000"/>
                <w:sz w:val="30"/>
                <w:szCs w:val="30"/>
                <w:rtl/>
              </w:rPr>
              <w:t>الفصل السادس : المدفوعات</w:t>
            </w:r>
          </w:p>
        </w:tc>
        <w:tc>
          <w:tcPr>
            <w:tcW w:w="738" w:type="dxa"/>
          </w:tcPr>
          <w:p w:rsidR="007D46A2" w:rsidRPr="00CF5ED0" w:rsidRDefault="00BB23DF" w:rsidP="00BB23DF">
            <w:pPr>
              <w:bidi/>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color w:val="000000"/>
                <w:sz w:val="30"/>
                <w:szCs w:val="30"/>
                <w:rtl/>
              </w:rPr>
            </w:pPr>
            <w:r>
              <w:rPr>
                <w:rFonts w:ascii="Sakkal Majalla" w:hAnsi="Sakkal Majalla" w:cs="Sakkal Majalla"/>
                <w:color w:val="000000"/>
                <w:sz w:val="30"/>
                <w:szCs w:val="30"/>
              </w:rPr>
              <w:t>15</w:t>
            </w:r>
          </w:p>
        </w:tc>
      </w:tr>
      <w:tr w:rsidR="007D46A2" w:rsidRPr="00CF5ED0" w:rsidTr="000B10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8" w:type="dxa"/>
          </w:tcPr>
          <w:p w:rsidR="007D46A2" w:rsidRPr="00CF5ED0" w:rsidRDefault="007D46A2" w:rsidP="007333DF">
            <w:pPr>
              <w:bidi/>
              <w:ind w:left="180"/>
              <w:jc w:val="both"/>
              <w:rPr>
                <w:rFonts w:ascii="Sakkal Majalla" w:hAnsi="Sakkal Majalla" w:cs="Sakkal Majalla"/>
                <w:color w:val="000000"/>
                <w:sz w:val="30"/>
                <w:szCs w:val="30"/>
                <w:rtl/>
              </w:rPr>
            </w:pPr>
            <w:r w:rsidRPr="007D46A2">
              <w:rPr>
                <w:rFonts w:ascii="Sakkal Majalla" w:hAnsi="Sakkal Majalla" w:cs="Sakkal Majalla" w:hint="cs"/>
                <w:color w:val="000000"/>
                <w:sz w:val="30"/>
                <w:szCs w:val="30"/>
                <w:rtl/>
              </w:rPr>
              <w:t>الفصل السابع : السلفة المستديمة والسلفة المؤقتة</w:t>
            </w:r>
          </w:p>
        </w:tc>
        <w:tc>
          <w:tcPr>
            <w:tcW w:w="738" w:type="dxa"/>
          </w:tcPr>
          <w:p w:rsidR="007D46A2" w:rsidRPr="00CF5ED0" w:rsidRDefault="00BB23DF" w:rsidP="00BB23DF">
            <w:pPr>
              <w:bidi/>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color w:val="000000"/>
                <w:sz w:val="30"/>
                <w:szCs w:val="30"/>
                <w:rtl/>
              </w:rPr>
            </w:pPr>
            <w:r>
              <w:rPr>
                <w:rFonts w:ascii="Sakkal Majalla" w:hAnsi="Sakkal Majalla" w:cs="Sakkal Majalla"/>
                <w:color w:val="000000"/>
                <w:sz w:val="30"/>
                <w:szCs w:val="30"/>
              </w:rPr>
              <w:t>20</w:t>
            </w:r>
          </w:p>
        </w:tc>
      </w:tr>
      <w:tr w:rsidR="007D46A2" w:rsidRPr="00CF5ED0" w:rsidTr="000B106D">
        <w:tc>
          <w:tcPr>
            <w:cnfStyle w:val="001000000000" w:firstRow="0" w:lastRow="0" w:firstColumn="1" w:lastColumn="0" w:oddVBand="0" w:evenVBand="0" w:oddHBand="0" w:evenHBand="0" w:firstRowFirstColumn="0" w:firstRowLastColumn="0" w:lastRowFirstColumn="0" w:lastRowLastColumn="0"/>
            <w:tcW w:w="9738" w:type="dxa"/>
          </w:tcPr>
          <w:p w:rsidR="007D46A2" w:rsidRPr="00CF5ED0" w:rsidRDefault="007D46A2" w:rsidP="007333DF">
            <w:pPr>
              <w:bidi/>
              <w:ind w:left="180"/>
              <w:jc w:val="both"/>
              <w:rPr>
                <w:rFonts w:ascii="Sakkal Majalla" w:hAnsi="Sakkal Majalla" w:cs="Sakkal Majalla"/>
                <w:color w:val="000000"/>
                <w:sz w:val="30"/>
                <w:szCs w:val="30"/>
                <w:rtl/>
              </w:rPr>
            </w:pPr>
            <w:r w:rsidRPr="007D46A2">
              <w:rPr>
                <w:rFonts w:ascii="Sakkal Majalla" w:hAnsi="Sakkal Majalla" w:cs="Sakkal Majalla" w:hint="cs"/>
                <w:color w:val="000000"/>
                <w:sz w:val="30"/>
                <w:szCs w:val="30"/>
                <w:rtl/>
              </w:rPr>
              <w:t>الفصل الثامن : خطابات الضمان</w:t>
            </w:r>
          </w:p>
        </w:tc>
        <w:tc>
          <w:tcPr>
            <w:tcW w:w="738" w:type="dxa"/>
          </w:tcPr>
          <w:p w:rsidR="007D46A2" w:rsidRPr="00CF5ED0" w:rsidRDefault="00BB23DF" w:rsidP="00BB23DF">
            <w:pPr>
              <w:bidi/>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color w:val="000000"/>
                <w:sz w:val="30"/>
                <w:szCs w:val="30"/>
                <w:rtl/>
              </w:rPr>
            </w:pPr>
            <w:r>
              <w:rPr>
                <w:rFonts w:ascii="Sakkal Majalla" w:hAnsi="Sakkal Majalla" w:cs="Sakkal Majalla"/>
                <w:color w:val="000000"/>
                <w:sz w:val="30"/>
                <w:szCs w:val="30"/>
              </w:rPr>
              <w:t>25</w:t>
            </w:r>
          </w:p>
        </w:tc>
      </w:tr>
      <w:tr w:rsidR="007D46A2" w:rsidRPr="00CF5ED0" w:rsidTr="000B10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8" w:type="dxa"/>
          </w:tcPr>
          <w:p w:rsidR="007D46A2" w:rsidRPr="00CF5ED0" w:rsidRDefault="007D46A2" w:rsidP="007333DF">
            <w:pPr>
              <w:bidi/>
              <w:ind w:left="180"/>
              <w:jc w:val="both"/>
              <w:rPr>
                <w:rFonts w:ascii="Sakkal Majalla" w:hAnsi="Sakkal Majalla" w:cs="Sakkal Majalla"/>
                <w:color w:val="000000"/>
                <w:sz w:val="30"/>
                <w:szCs w:val="30"/>
                <w:rtl/>
              </w:rPr>
            </w:pPr>
            <w:r w:rsidRPr="007D46A2">
              <w:rPr>
                <w:rFonts w:ascii="Sakkal Majalla" w:hAnsi="Sakkal Majalla" w:cs="Sakkal Majalla" w:hint="cs"/>
                <w:color w:val="000000"/>
                <w:sz w:val="30"/>
                <w:szCs w:val="30"/>
                <w:rtl/>
              </w:rPr>
              <w:t>الفصل التاسع : التأمينات</w:t>
            </w:r>
          </w:p>
        </w:tc>
        <w:tc>
          <w:tcPr>
            <w:tcW w:w="738" w:type="dxa"/>
          </w:tcPr>
          <w:p w:rsidR="007D46A2" w:rsidRPr="00CF5ED0" w:rsidRDefault="00BB23DF" w:rsidP="00BB23DF">
            <w:pPr>
              <w:bidi/>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color w:val="000000"/>
                <w:sz w:val="30"/>
                <w:szCs w:val="30"/>
                <w:rtl/>
              </w:rPr>
            </w:pPr>
            <w:r>
              <w:rPr>
                <w:rFonts w:ascii="Sakkal Majalla" w:hAnsi="Sakkal Majalla" w:cs="Sakkal Majalla"/>
                <w:color w:val="000000"/>
                <w:sz w:val="30"/>
                <w:szCs w:val="30"/>
              </w:rPr>
              <w:t>26</w:t>
            </w:r>
          </w:p>
        </w:tc>
      </w:tr>
      <w:tr w:rsidR="007D46A2" w:rsidRPr="00CF5ED0" w:rsidTr="000B106D">
        <w:tc>
          <w:tcPr>
            <w:cnfStyle w:val="001000000000" w:firstRow="0" w:lastRow="0" w:firstColumn="1" w:lastColumn="0" w:oddVBand="0" w:evenVBand="0" w:oddHBand="0" w:evenHBand="0" w:firstRowFirstColumn="0" w:firstRowLastColumn="0" w:lastRowFirstColumn="0" w:lastRowLastColumn="0"/>
            <w:tcW w:w="9738" w:type="dxa"/>
          </w:tcPr>
          <w:p w:rsidR="007D46A2" w:rsidRPr="00CF5ED0" w:rsidRDefault="007D46A2" w:rsidP="007333DF">
            <w:pPr>
              <w:bidi/>
              <w:ind w:left="180"/>
              <w:jc w:val="both"/>
              <w:rPr>
                <w:rFonts w:ascii="Sakkal Majalla" w:hAnsi="Sakkal Majalla" w:cs="Sakkal Majalla"/>
                <w:color w:val="000000"/>
                <w:sz w:val="30"/>
                <w:szCs w:val="30"/>
                <w:rtl/>
              </w:rPr>
            </w:pPr>
            <w:r w:rsidRPr="007D46A2">
              <w:rPr>
                <w:rFonts w:ascii="Sakkal Majalla" w:hAnsi="Sakkal Majalla" w:cs="Sakkal Majalla" w:hint="cs"/>
                <w:color w:val="000000"/>
                <w:sz w:val="30"/>
                <w:szCs w:val="30"/>
                <w:rtl/>
              </w:rPr>
              <w:t>الفصل العاشر : المراجعة الداخلية</w:t>
            </w:r>
          </w:p>
        </w:tc>
        <w:tc>
          <w:tcPr>
            <w:tcW w:w="738" w:type="dxa"/>
          </w:tcPr>
          <w:p w:rsidR="007D46A2" w:rsidRPr="00CF5ED0" w:rsidRDefault="00BB23DF" w:rsidP="00BB23DF">
            <w:pPr>
              <w:bidi/>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color w:val="000000"/>
                <w:sz w:val="30"/>
                <w:szCs w:val="30"/>
                <w:rtl/>
              </w:rPr>
            </w:pPr>
            <w:r>
              <w:rPr>
                <w:rFonts w:ascii="Sakkal Majalla" w:hAnsi="Sakkal Majalla" w:cs="Sakkal Majalla"/>
                <w:color w:val="000000"/>
                <w:sz w:val="30"/>
                <w:szCs w:val="30"/>
              </w:rPr>
              <w:t>27</w:t>
            </w:r>
          </w:p>
        </w:tc>
      </w:tr>
      <w:tr w:rsidR="007333DF" w:rsidRPr="007333DF" w:rsidTr="000B10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8" w:type="dxa"/>
          </w:tcPr>
          <w:p w:rsidR="007333DF" w:rsidRPr="00CF5ED0" w:rsidRDefault="007D46A2" w:rsidP="00CF5ED0">
            <w:pPr>
              <w:bidi/>
              <w:ind w:left="180"/>
              <w:jc w:val="both"/>
              <w:rPr>
                <w:rFonts w:ascii="Sakkal Majalla" w:hAnsi="Sakkal Majalla" w:cs="Sakkal Majalla"/>
                <w:color w:val="000000"/>
                <w:sz w:val="30"/>
                <w:szCs w:val="30"/>
                <w:rtl/>
              </w:rPr>
            </w:pPr>
            <w:r w:rsidRPr="007D46A2">
              <w:rPr>
                <w:rFonts w:ascii="Sakkal Majalla" w:hAnsi="Sakkal Majalla" w:cs="Sakkal Majalla" w:hint="cs"/>
                <w:color w:val="000000"/>
                <w:sz w:val="30"/>
                <w:szCs w:val="30"/>
                <w:rtl/>
              </w:rPr>
              <w:t>الفصل الحادي عشر : مراقب الحسابات</w:t>
            </w:r>
          </w:p>
        </w:tc>
        <w:tc>
          <w:tcPr>
            <w:tcW w:w="738" w:type="dxa"/>
          </w:tcPr>
          <w:p w:rsidR="007333DF" w:rsidRPr="007333DF" w:rsidRDefault="00BB23DF" w:rsidP="00BB23DF">
            <w:pPr>
              <w:bidi/>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color w:val="000000"/>
                <w:sz w:val="30"/>
                <w:szCs w:val="30"/>
                <w:rtl/>
              </w:rPr>
            </w:pPr>
            <w:r>
              <w:rPr>
                <w:rFonts w:ascii="Sakkal Majalla" w:hAnsi="Sakkal Majalla" w:cs="Sakkal Majalla"/>
                <w:color w:val="000000"/>
                <w:sz w:val="30"/>
                <w:szCs w:val="30"/>
              </w:rPr>
              <w:t>28</w:t>
            </w:r>
          </w:p>
        </w:tc>
      </w:tr>
      <w:tr w:rsidR="007333DF" w:rsidRPr="007333DF" w:rsidTr="000B106D">
        <w:tc>
          <w:tcPr>
            <w:cnfStyle w:val="001000000000" w:firstRow="0" w:lastRow="0" w:firstColumn="1" w:lastColumn="0" w:oddVBand="0" w:evenVBand="0" w:oddHBand="0" w:evenHBand="0" w:firstRowFirstColumn="0" w:firstRowLastColumn="0" w:lastRowFirstColumn="0" w:lastRowLastColumn="0"/>
            <w:tcW w:w="9738" w:type="dxa"/>
          </w:tcPr>
          <w:p w:rsidR="007333DF" w:rsidRPr="007333DF" w:rsidRDefault="007D46A2" w:rsidP="007333DF">
            <w:pPr>
              <w:bidi/>
              <w:ind w:left="180"/>
              <w:jc w:val="both"/>
              <w:rPr>
                <w:rFonts w:ascii="Sakkal Majalla" w:hAnsi="Sakkal Majalla" w:cs="Sakkal Majalla"/>
                <w:color w:val="000000"/>
                <w:sz w:val="30"/>
                <w:szCs w:val="30"/>
                <w:rtl/>
              </w:rPr>
            </w:pPr>
            <w:r w:rsidRPr="007D46A2">
              <w:rPr>
                <w:rFonts w:ascii="Sakkal Majalla" w:hAnsi="Sakkal Majalla" w:cs="Sakkal Majalla" w:hint="cs"/>
                <w:color w:val="000000"/>
                <w:sz w:val="30"/>
                <w:szCs w:val="30"/>
                <w:rtl/>
              </w:rPr>
              <w:t>الباب الثاني عشر :أحكام ختامية</w:t>
            </w:r>
          </w:p>
        </w:tc>
        <w:tc>
          <w:tcPr>
            <w:tcW w:w="738" w:type="dxa"/>
          </w:tcPr>
          <w:p w:rsidR="007333DF" w:rsidRPr="007333DF" w:rsidRDefault="00BB23DF" w:rsidP="00BB23DF">
            <w:pPr>
              <w:bidi/>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color w:val="000000"/>
                <w:sz w:val="30"/>
                <w:szCs w:val="30"/>
                <w:rtl/>
              </w:rPr>
            </w:pPr>
            <w:r>
              <w:rPr>
                <w:rFonts w:ascii="Sakkal Majalla" w:hAnsi="Sakkal Majalla" w:cs="Sakkal Majalla"/>
                <w:color w:val="000000"/>
                <w:sz w:val="30"/>
                <w:szCs w:val="30"/>
              </w:rPr>
              <w:t>29</w:t>
            </w:r>
          </w:p>
        </w:tc>
      </w:tr>
      <w:tr w:rsidR="007D46A2" w:rsidRPr="007333DF" w:rsidTr="000B10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8" w:type="dxa"/>
          </w:tcPr>
          <w:p w:rsidR="007D46A2" w:rsidRPr="007333DF" w:rsidRDefault="007D46A2" w:rsidP="007333DF">
            <w:pPr>
              <w:bidi/>
              <w:ind w:left="180"/>
              <w:jc w:val="both"/>
              <w:rPr>
                <w:rFonts w:ascii="Sakkal Majalla" w:hAnsi="Sakkal Majalla" w:cs="Sakkal Majalla"/>
                <w:color w:val="000000"/>
                <w:sz w:val="30"/>
                <w:szCs w:val="30"/>
                <w:rtl/>
              </w:rPr>
            </w:pPr>
            <w:r w:rsidRPr="007D46A2">
              <w:rPr>
                <w:rFonts w:ascii="Sakkal Majalla" w:hAnsi="Sakkal Majalla" w:cs="Sakkal Majalla" w:hint="cs"/>
                <w:color w:val="000000"/>
                <w:sz w:val="30"/>
                <w:szCs w:val="30"/>
                <w:rtl/>
              </w:rPr>
              <w:t>الفصل الثالث عشر : النظام المحاسبي والمجموع الدفترية</w:t>
            </w:r>
          </w:p>
        </w:tc>
        <w:tc>
          <w:tcPr>
            <w:tcW w:w="738" w:type="dxa"/>
          </w:tcPr>
          <w:p w:rsidR="007D46A2" w:rsidRPr="007333DF" w:rsidRDefault="00BB23DF" w:rsidP="00BB23DF">
            <w:pPr>
              <w:bidi/>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color w:val="000000"/>
                <w:sz w:val="30"/>
                <w:szCs w:val="30"/>
                <w:rtl/>
              </w:rPr>
            </w:pPr>
            <w:r>
              <w:rPr>
                <w:rFonts w:ascii="Sakkal Majalla" w:hAnsi="Sakkal Majalla" w:cs="Sakkal Majalla"/>
                <w:color w:val="000000"/>
                <w:sz w:val="30"/>
                <w:szCs w:val="30"/>
              </w:rPr>
              <w:t>30</w:t>
            </w:r>
          </w:p>
        </w:tc>
      </w:tr>
      <w:tr w:rsidR="007333DF" w:rsidRPr="000E7C9D" w:rsidTr="000B106D">
        <w:tc>
          <w:tcPr>
            <w:cnfStyle w:val="001000000000" w:firstRow="0" w:lastRow="0" w:firstColumn="1" w:lastColumn="0" w:oddVBand="0" w:evenVBand="0" w:oddHBand="0" w:evenHBand="0" w:firstRowFirstColumn="0" w:firstRowLastColumn="0" w:lastRowFirstColumn="0" w:lastRowLastColumn="0"/>
            <w:tcW w:w="9738" w:type="dxa"/>
          </w:tcPr>
          <w:p w:rsidR="007333DF" w:rsidRPr="000E7C9D" w:rsidRDefault="007333DF" w:rsidP="007333DF">
            <w:pPr>
              <w:bidi/>
              <w:ind w:left="180"/>
              <w:jc w:val="both"/>
              <w:rPr>
                <w:rFonts w:ascii="Sakkal Majalla" w:hAnsi="Sakkal Majalla" w:cs="Sakkal Majalla"/>
                <w:color w:val="000000"/>
                <w:sz w:val="16"/>
                <w:szCs w:val="16"/>
                <w:rtl/>
              </w:rPr>
            </w:pPr>
          </w:p>
        </w:tc>
        <w:tc>
          <w:tcPr>
            <w:tcW w:w="738" w:type="dxa"/>
          </w:tcPr>
          <w:p w:rsidR="007333DF" w:rsidRPr="000E7C9D" w:rsidRDefault="007333DF" w:rsidP="00BB23DF">
            <w:pPr>
              <w:bidi/>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color w:val="000000"/>
                <w:sz w:val="16"/>
                <w:szCs w:val="16"/>
                <w:rtl/>
              </w:rPr>
            </w:pPr>
          </w:p>
        </w:tc>
      </w:tr>
    </w:tbl>
    <w:p w:rsidR="00F2246B" w:rsidRDefault="00F2246B" w:rsidP="007D46A2">
      <w:pPr>
        <w:autoSpaceDE w:val="0"/>
        <w:autoSpaceDN w:val="0"/>
        <w:bidi/>
        <w:adjustRightInd w:val="0"/>
        <w:ind w:left="-454"/>
        <w:rPr>
          <w:rFonts w:ascii="TimesNewRoman,Bold" w:hAnsi="Traditional Arabic" w:cs="TimesNewRoman,Bold"/>
          <w:color w:val="810000"/>
          <w:sz w:val="30"/>
          <w:szCs w:val="30"/>
          <w:rtl/>
        </w:rPr>
      </w:pPr>
      <w:r>
        <w:rPr>
          <w:rFonts w:ascii="TimesNewRoman,Bold" w:hAnsi="Traditional Arabic" w:cs="TimesNewRoman,Bold" w:hint="cs"/>
          <w:color w:val="775F55" w:themeColor="text2"/>
          <w:sz w:val="30"/>
          <w:szCs w:val="30"/>
          <w:rtl/>
        </w:rPr>
        <w:t xml:space="preserve">       </w:t>
      </w:r>
    </w:p>
    <w:p w:rsidR="00F2246B" w:rsidRDefault="00F2246B" w:rsidP="007D46A2">
      <w:pPr>
        <w:autoSpaceDE w:val="0"/>
        <w:autoSpaceDN w:val="0"/>
        <w:bidi/>
        <w:adjustRightInd w:val="0"/>
        <w:ind w:left="-454"/>
        <w:rPr>
          <w:rFonts w:ascii="TimesNewRoman,Bold" w:hAnsi="Traditional Arabic" w:cs="TimesNewRoman,Bold"/>
          <w:color w:val="775F55" w:themeColor="text2"/>
          <w:sz w:val="30"/>
          <w:szCs w:val="30"/>
          <w:rtl/>
        </w:rPr>
      </w:pPr>
      <w:r w:rsidRPr="00913FE9">
        <w:rPr>
          <w:rFonts w:ascii="TimesNewRoman,Bold" w:hAnsi="Traditional Arabic" w:hint="cs"/>
          <w:color w:val="775F55" w:themeColor="text2"/>
          <w:sz w:val="30"/>
          <w:szCs w:val="30"/>
          <w:rtl/>
        </w:rPr>
        <w:t xml:space="preserve"> </w:t>
      </w:r>
      <w:r w:rsidRPr="00913FE9">
        <w:rPr>
          <w:rFonts w:ascii="TimesNewRoman,Bold" w:hAnsi="Traditional Arabic" w:cs="TimesNewRoman,Bold" w:hint="cs"/>
          <w:color w:val="775F55" w:themeColor="text2"/>
          <w:sz w:val="30"/>
          <w:szCs w:val="30"/>
          <w:rtl/>
        </w:rPr>
        <w:t xml:space="preserve"> </w:t>
      </w:r>
      <w:r w:rsidRPr="00177BB8">
        <w:rPr>
          <w:rFonts w:ascii="TimesNewRoman,Bold" w:hAnsi="Traditional Arabic" w:hint="cs"/>
          <w:color w:val="775F55" w:themeColor="text2"/>
          <w:sz w:val="30"/>
          <w:szCs w:val="30"/>
          <w:rtl/>
        </w:rPr>
        <w:t xml:space="preserve">   </w:t>
      </w:r>
      <w:r w:rsidRPr="00C151AF">
        <w:rPr>
          <w:rFonts w:ascii="TimesNewRoman,Bold" w:hAnsi="Traditional Arabic" w:hint="cs"/>
          <w:color w:val="775F55" w:themeColor="text2"/>
          <w:sz w:val="30"/>
          <w:szCs w:val="30"/>
          <w:rtl/>
        </w:rPr>
        <w:t xml:space="preserve">     </w:t>
      </w:r>
    </w:p>
    <w:p w:rsidR="00F2246B" w:rsidRPr="00C151AF" w:rsidRDefault="00F2246B" w:rsidP="007D46A2">
      <w:pPr>
        <w:autoSpaceDE w:val="0"/>
        <w:autoSpaceDN w:val="0"/>
        <w:bidi/>
        <w:adjustRightInd w:val="0"/>
        <w:ind w:left="-454"/>
        <w:rPr>
          <w:rFonts w:ascii="TimesNewRoman,Bold" w:hAnsi="Traditional Arabic" w:cs="TimesNewRoman,Bold"/>
          <w:color w:val="775F55" w:themeColor="text2"/>
          <w:sz w:val="30"/>
          <w:szCs w:val="30"/>
          <w:rtl/>
        </w:rPr>
      </w:pPr>
      <w:r>
        <w:rPr>
          <w:rFonts w:ascii="TimesNewRoman,Bold" w:hAnsi="Traditional Arabic" w:cs="TimesNewRoman,Bold" w:hint="cs"/>
          <w:color w:val="775F55" w:themeColor="text2"/>
          <w:sz w:val="30"/>
          <w:szCs w:val="30"/>
          <w:rtl/>
        </w:rPr>
        <w:t xml:space="preserve">   </w:t>
      </w:r>
    </w:p>
    <w:p w:rsidR="00F2246B" w:rsidRPr="008A60FA" w:rsidRDefault="00F2246B" w:rsidP="00F2246B">
      <w:pPr>
        <w:autoSpaceDE w:val="0"/>
        <w:autoSpaceDN w:val="0"/>
        <w:adjustRightInd w:val="0"/>
        <w:ind w:left="-454"/>
        <w:jc w:val="right"/>
        <w:rPr>
          <w:rFonts w:ascii="TimesNewRoman,Bold" w:hAnsi="Traditional Arabic" w:cs="TimesNewRoman,Bold"/>
          <w:color w:val="775F55" w:themeColor="text2"/>
          <w:sz w:val="30"/>
          <w:szCs w:val="30"/>
          <w:rtl/>
        </w:rPr>
      </w:pPr>
    </w:p>
    <w:p w:rsidR="007333DF" w:rsidRPr="007333DF" w:rsidRDefault="007333DF" w:rsidP="007333DF">
      <w:pPr>
        <w:bidi/>
        <w:jc w:val="both"/>
        <w:rPr>
          <w:rFonts w:ascii="Sakkal Majalla" w:hAnsi="Sakkal Majalla" w:cs="Sakkal Majalla"/>
          <w:color w:val="000000"/>
          <w:sz w:val="30"/>
          <w:szCs w:val="30"/>
          <w:rtl/>
        </w:rPr>
      </w:pPr>
    </w:p>
    <w:p w:rsidR="00F2246B" w:rsidRDefault="00F2246B" w:rsidP="007333DF">
      <w:pPr>
        <w:bidi/>
        <w:jc w:val="both"/>
        <w:rPr>
          <w:rFonts w:ascii="Sakkal Majalla" w:hAnsi="Sakkal Majalla" w:cs="GE SS Two Light"/>
          <w:b/>
          <w:bCs/>
          <w:sz w:val="28"/>
          <w:szCs w:val="28"/>
        </w:rPr>
      </w:pPr>
    </w:p>
    <w:p w:rsidR="00F2246B" w:rsidRDefault="00F2246B" w:rsidP="00F2246B">
      <w:pPr>
        <w:bidi/>
        <w:jc w:val="both"/>
        <w:rPr>
          <w:rFonts w:ascii="Sakkal Majalla" w:hAnsi="Sakkal Majalla" w:cs="GE SS Two Light"/>
          <w:b/>
          <w:bCs/>
          <w:sz w:val="28"/>
          <w:szCs w:val="28"/>
        </w:rPr>
      </w:pPr>
    </w:p>
    <w:p w:rsidR="00F2246B" w:rsidRDefault="00F2246B" w:rsidP="00F2246B">
      <w:pPr>
        <w:bidi/>
        <w:jc w:val="both"/>
        <w:rPr>
          <w:rFonts w:ascii="Sakkal Majalla" w:hAnsi="Sakkal Majalla" w:cs="GE SS Two Light"/>
          <w:b/>
          <w:bCs/>
          <w:sz w:val="28"/>
          <w:szCs w:val="28"/>
        </w:rPr>
      </w:pPr>
    </w:p>
    <w:p w:rsidR="00F2246B" w:rsidRDefault="00F2246B" w:rsidP="00F2246B">
      <w:pPr>
        <w:bidi/>
        <w:jc w:val="both"/>
        <w:rPr>
          <w:rFonts w:ascii="Sakkal Majalla" w:hAnsi="Sakkal Majalla" w:cs="GE SS Two Light"/>
          <w:b/>
          <w:bCs/>
          <w:sz w:val="28"/>
          <w:szCs w:val="28"/>
        </w:rPr>
      </w:pPr>
    </w:p>
    <w:p w:rsidR="00F2246B" w:rsidRDefault="00F2246B" w:rsidP="00F2246B">
      <w:pPr>
        <w:bidi/>
        <w:jc w:val="both"/>
        <w:rPr>
          <w:rFonts w:ascii="Sakkal Majalla" w:hAnsi="Sakkal Majalla" w:cs="GE SS Two Light"/>
          <w:b/>
          <w:bCs/>
          <w:sz w:val="28"/>
          <w:szCs w:val="28"/>
        </w:rPr>
      </w:pPr>
    </w:p>
    <w:p w:rsidR="00F2246B" w:rsidRDefault="00F2246B" w:rsidP="00F2246B">
      <w:pPr>
        <w:bidi/>
        <w:jc w:val="both"/>
        <w:rPr>
          <w:rFonts w:ascii="Sakkal Majalla" w:hAnsi="Sakkal Majalla" w:cs="GE SS Two Light"/>
          <w:b/>
          <w:bCs/>
          <w:sz w:val="28"/>
          <w:szCs w:val="28"/>
        </w:rPr>
      </w:pPr>
    </w:p>
    <w:p w:rsidR="00F2246B" w:rsidRDefault="00F2246B" w:rsidP="00F2246B">
      <w:pPr>
        <w:bidi/>
        <w:jc w:val="both"/>
        <w:rPr>
          <w:rFonts w:ascii="Sakkal Majalla" w:hAnsi="Sakkal Majalla" w:cs="GE SS Two Light"/>
          <w:b/>
          <w:bCs/>
          <w:sz w:val="28"/>
          <w:szCs w:val="28"/>
        </w:rPr>
      </w:pPr>
    </w:p>
    <w:p w:rsidR="00F2246B" w:rsidRDefault="00F2246B" w:rsidP="00F2246B">
      <w:pPr>
        <w:bidi/>
        <w:jc w:val="both"/>
        <w:rPr>
          <w:rFonts w:ascii="Sakkal Majalla" w:hAnsi="Sakkal Majalla" w:cs="GE SS Two Light"/>
          <w:b/>
          <w:bCs/>
          <w:sz w:val="28"/>
          <w:szCs w:val="28"/>
        </w:rPr>
      </w:pPr>
    </w:p>
    <w:p w:rsidR="00F2246B" w:rsidRDefault="00F2246B" w:rsidP="00F2246B">
      <w:pPr>
        <w:bidi/>
        <w:jc w:val="both"/>
        <w:rPr>
          <w:rFonts w:ascii="Sakkal Majalla" w:hAnsi="Sakkal Majalla" w:cs="GE SS Two Light"/>
          <w:b/>
          <w:bCs/>
          <w:sz w:val="28"/>
          <w:szCs w:val="28"/>
        </w:rPr>
      </w:pPr>
    </w:p>
    <w:p w:rsidR="005A4968" w:rsidRDefault="005A4968" w:rsidP="00F2246B">
      <w:pPr>
        <w:autoSpaceDE w:val="0"/>
        <w:autoSpaceDN w:val="0"/>
        <w:adjustRightInd w:val="0"/>
        <w:ind w:left="-454"/>
        <w:jc w:val="center"/>
        <w:rPr>
          <w:rFonts w:ascii="TimesNewRoman,Bold" w:hAnsi="Traditional Arabic"/>
          <w:b/>
          <w:bCs/>
          <w:color w:val="810000"/>
          <w:sz w:val="16"/>
          <w:szCs w:val="16"/>
          <w:rtl/>
        </w:rPr>
      </w:pPr>
    </w:p>
    <w:p w:rsidR="005A4968" w:rsidRPr="005A4968" w:rsidRDefault="005A4968" w:rsidP="00F2246B">
      <w:pPr>
        <w:autoSpaceDE w:val="0"/>
        <w:autoSpaceDN w:val="0"/>
        <w:adjustRightInd w:val="0"/>
        <w:ind w:left="-454"/>
        <w:jc w:val="center"/>
        <w:rPr>
          <w:rFonts w:ascii="TimesNewRoman,Bold" w:hAnsi="Traditional Arabic"/>
          <w:b/>
          <w:bCs/>
          <w:color w:val="810000"/>
          <w:sz w:val="16"/>
          <w:szCs w:val="16"/>
          <w:rtl/>
        </w:rPr>
      </w:pPr>
    </w:p>
    <w:p w:rsidR="00F2246B" w:rsidRPr="005A4968" w:rsidRDefault="00F2246B" w:rsidP="005A4968">
      <w:pPr>
        <w:shd w:val="clear" w:color="auto" w:fill="4F81BD"/>
        <w:bidi/>
        <w:spacing w:line="384" w:lineRule="atLeast"/>
        <w:ind w:firstLine="720"/>
        <w:jc w:val="center"/>
        <w:rPr>
          <w:rFonts w:ascii="Vollkorn" w:hAnsi="Vollkorn" w:cs="GE SS Two Medium"/>
          <w:color w:val="FFFF99"/>
          <w:sz w:val="32"/>
          <w:szCs w:val="32"/>
          <w:rtl/>
        </w:rPr>
      </w:pPr>
      <w:r w:rsidRPr="005A4968">
        <w:rPr>
          <w:rFonts w:ascii="Vollkorn" w:hAnsi="Vollkorn" w:cs="GE SS Two Medium" w:hint="cs"/>
          <w:color w:val="FFFF99"/>
          <w:sz w:val="32"/>
          <w:szCs w:val="32"/>
          <w:rtl/>
        </w:rPr>
        <w:lastRenderedPageBreak/>
        <w:t>الفصل الأول</w:t>
      </w:r>
      <w:r w:rsidR="005A4968" w:rsidRPr="005A4968">
        <w:rPr>
          <w:rFonts w:ascii="Vollkorn" w:hAnsi="Vollkorn" w:cs="GE SS Two Medium" w:hint="cs"/>
          <w:color w:val="FFFF99"/>
          <w:sz w:val="32"/>
          <w:szCs w:val="32"/>
          <w:rtl/>
        </w:rPr>
        <w:t xml:space="preserve"> - </w:t>
      </w:r>
      <w:r w:rsidRPr="005A4968">
        <w:rPr>
          <w:rFonts w:ascii="Vollkorn" w:hAnsi="Vollkorn" w:cs="GE SS Two Medium" w:hint="cs"/>
          <w:color w:val="FFFF99"/>
          <w:sz w:val="32"/>
          <w:szCs w:val="32"/>
          <w:rtl/>
        </w:rPr>
        <w:t xml:space="preserve"> أحكام عامة</w:t>
      </w:r>
    </w:p>
    <w:p w:rsidR="00F2246B" w:rsidRDefault="00F2246B" w:rsidP="007D46A2">
      <w:pPr>
        <w:autoSpaceDE w:val="0"/>
        <w:autoSpaceDN w:val="0"/>
        <w:bidi/>
        <w:adjustRightInd w:val="0"/>
        <w:ind w:left="-454"/>
        <w:jc w:val="center"/>
        <w:rPr>
          <w:rFonts w:ascii="TimesNewRoman,Bold" w:hAnsi="Traditional Arabic" w:cs="TimesNewRoman,Bold"/>
          <w:b/>
          <w:bCs/>
          <w:color w:val="810000"/>
          <w:sz w:val="30"/>
          <w:szCs w:val="30"/>
          <w:rtl/>
        </w:rPr>
      </w:pPr>
    </w:p>
    <w:p w:rsidR="00F2246B" w:rsidRDefault="00F2246B" w:rsidP="007D46A2">
      <w:pPr>
        <w:autoSpaceDE w:val="0"/>
        <w:autoSpaceDN w:val="0"/>
        <w:bidi/>
        <w:adjustRightInd w:val="0"/>
        <w:ind w:left="-454"/>
        <w:jc w:val="center"/>
        <w:rPr>
          <w:rFonts w:ascii="TimesNewRoman,Bold" w:hAnsi="Traditional Arabic" w:cs="TimesNewRoman,Bold"/>
          <w:b/>
          <w:bCs/>
          <w:color w:val="810000"/>
          <w:sz w:val="30"/>
          <w:szCs w:val="30"/>
          <w:rtl/>
        </w:rPr>
      </w:pPr>
    </w:p>
    <w:p w:rsidR="00F2246B" w:rsidRPr="005A4968" w:rsidRDefault="00F2246B" w:rsidP="005A4968">
      <w:pPr>
        <w:bidi/>
        <w:jc w:val="both"/>
        <w:rPr>
          <w:rFonts w:ascii="Sakkal Majalla" w:hAnsi="Sakkal Majalla" w:cs="Sakkal Majalla"/>
          <w:b/>
          <w:bCs/>
          <w:color w:val="000000"/>
          <w:sz w:val="32"/>
          <w:szCs w:val="32"/>
          <w:rtl/>
        </w:rPr>
      </w:pPr>
      <w:r w:rsidRPr="005A4968">
        <w:rPr>
          <w:rFonts w:ascii="Sakkal Majalla" w:hAnsi="Sakkal Majalla" w:cs="Sakkal Majalla" w:hint="cs"/>
          <w:b/>
          <w:bCs/>
          <w:color w:val="000000"/>
          <w:sz w:val="32"/>
          <w:szCs w:val="32"/>
          <w:rtl/>
        </w:rPr>
        <w:t>مادة ( 1 ): الهدف من اللائحة</w:t>
      </w:r>
    </w:p>
    <w:p w:rsidR="00F2246B" w:rsidRPr="005A4968" w:rsidRDefault="00F2246B" w:rsidP="005A4968">
      <w:pPr>
        <w:bidi/>
        <w:jc w:val="both"/>
        <w:rPr>
          <w:rFonts w:ascii="Sakkal Majalla" w:hAnsi="Sakkal Majalla" w:cs="Sakkal Majalla"/>
          <w:color w:val="000000"/>
          <w:sz w:val="30"/>
          <w:szCs w:val="30"/>
          <w:rtl/>
        </w:rPr>
      </w:pPr>
      <w:r w:rsidRPr="005A4968">
        <w:rPr>
          <w:rFonts w:ascii="Sakkal Majalla" w:hAnsi="Sakkal Majalla" w:cs="Sakkal Majalla" w:hint="cs"/>
          <w:color w:val="000000"/>
          <w:sz w:val="30"/>
          <w:szCs w:val="30"/>
          <w:rtl/>
        </w:rPr>
        <w:t>تهدف هذه اللائحة إلى بيان القواعد الأساسية للنظام المالي التي يراعي إتباعها لدى الجمعية الخيرية لرعاية المعاقين بحائل - هدكا</w:t>
      </w:r>
    </w:p>
    <w:p w:rsidR="00F2246B" w:rsidRPr="005A4968" w:rsidRDefault="00F2246B" w:rsidP="005A4968">
      <w:pPr>
        <w:bidi/>
        <w:jc w:val="both"/>
        <w:rPr>
          <w:rFonts w:ascii="Sakkal Majalla" w:hAnsi="Sakkal Majalla" w:cs="Sakkal Majalla"/>
          <w:color w:val="000000"/>
          <w:sz w:val="30"/>
          <w:szCs w:val="30"/>
          <w:rtl/>
        </w:rPr>
      </w:pPr>
    </w:p>
    <w:p w:rsidR="00F2246B" w:rsidRPr="005A4968" w:rsidRDefault="00F2246B" w:rsidP="005A4968">
      <w:pPr>
        <w:bidi/>
        <w:jc w:val="both"/>
        <w:rPr>
          <w:rFonts w:ascii="Sakkal Majalla" w:hAnsi="Sakkal Majalla" w:cs="Sakkal Majalla"/>
          <w:b/>
          <w:bCs/>
          <w:color w:val="000000"/>
          <w:sz w:val="32"/>
          <w:szCs w:val="32"/>
          <w:rtl/>
        </w:rPr>
      </w:pPr>
      <w:r w:rsidRPr="005A4968">
        <w:rPr>
          <w:rFonts w:ascii="Sakkal Majalla" w:hAnsi="Sakkal Majalla" w:cs="Sakkal Majalla" w:hint="cs"/>
          <w:b/>
          <w:bCs/>
          <w:color w:val="000000"/>
          <w:sz w:val="32"/>
          <w:szCs w:val="32"/>
          <w:rtl/>
        </w:rPr>
        <w:t xml:space="preserve">مادة ( 2) : تعاريف </w:t>
      </w:r>
    </w:p>
    <w:p w:rsidR="00F2246B" w:rsidRPr="005A4968" w:rsidRDefault="00F2246B" w:rsidP="005A4968">
      <w:pPr>
        <w:bidi/>
        <w:jc w:val="both"/>
        <w:rPr>
          <w:rFonts w:ascii="Sakkal Majalla" w:hAnsi="Sakkal Majalla" w:cs="Sakkal Majalla"/>
          <w:color w:val="000000"/>
          <w:sz w:val="30"/>
          <w:szCs w:val="30"/>
          <w:rtl/>
        </w:rPr>
      </w:pPr>
      <w:r w:rsidRPr="005A4968">
        <w:rPr>
          <w:rFonts w:ascii="Sakkal Majalla" w:hAnsi="Sakkal Majalla" w:cs="Sakkal Majalla" w:hint="cs"/>
          <w:color w:val="000000"/>
          <w:sz w:val="30"/>
          <w:szCs w:val="30"/>
          <w:rtl/>
        </w:rPr>
        <w:t>تكون المصطلحات التالية والمستخدمة ضمن هذه اللائحة المعاني المبنية بجانبها وفقا لما يقتض السياق خلال ذلك :</w:t>
      </w:r>
    </w:p>
    <w:p w:rsidR="00F2246B" w:rsidRPr="005A4968" w:rsidRDefault="00F2246B" w:rsidP="005A4968">
      <w:pPr>
        <w:bidi/>
        <w:jc w:val="both"/>
        <w:rPr>
          <w:rFonts w:ascii="Sakkal Majalla" w:hAnsi="Sakkal Majalla" w:cs="Sakkal Majalla"/>
          <w:color w:val="000000"/>
          <w:sz w:val="30"/>
          <w:szCs w:val="30"/>
          <w:rtl/>
        </w:rPr>
      </w:pPr>
      <w:r w:rsidRPr="005A4968">
        <w:rPr>
          <w:rFonts w:ascii="Sakkal Majalla" w:hAnsi="Sakkal Majalla" w:cs="Sakkal Majalla" w:hint="cs"/>
          <w:color w:val="000000"/>
          <w:sz w:val="30"/>
          <w:szCs w:val="30"/>
          <w:rtl/>
        </w:rPr>
        <w:t xml:space="preserve">الجمعية : الجمعية الخيرية لرعاية المعاقين بحائل </w:t>
      </w:r>
      <w:r w:rsidRPr="005A4968">
        <w:rPr>
          <w:rFonts w:ascii="Sakkal Majalla" w:hAnsi="Sakkal Majalla" w:cs="Sakkal Majalla"/>
          <w:color w:val="000000"/>
          <w:sz w:val="30"/>
          <w:szCs w:val="30"/>
          <w:rtl/>
        </w:rPr>
        <w:t>–</w:t>
      </w:r>
      <w:r w:rsidRPr="005A4968">
        <w:rPr>
          <w:rFonts w:ascii="Sakkal Majalla" w:hAnsi="Sakkal Majalla" w:cs="Sakkal Majalla" w:hint="cs"/>
          <w:color w:val="000000"/>
          <w:sz w:val="30"/>
          <w:szCs w:val="30"/>
          <w:rtl/>
        </w:rPr>
        <w:t xml:space="preserve"> هدكا .</w:t>
      </w:r>
    </w:p>
    <w:p w:rsidR="00F2246B" w:rsidRPr="005A4968" w:rsidRDefault="00F2246B" w:rsidP="005A4968">
      <w:pPr>
        <w:bidi/>
        <w:jc w:val="both"/>
        <w:rPr>
          <w:rFonts w:ascii="Sakkal Majalla" w:hAnsi="Sakkal Majalla" w:cs="Sakkal Majalla"/>
          <w:color w:val="000000"/>
          <w:sz w:val="30"/>
          <w:szCs w:val="30"/>
          <w:rtl/>
        </w:rPr>
      </w:pPr>
      <w:r w:rsidRPr="00BE26BB">
        <w:rPr>
          <w:rFonts w:ascii="Sakkal Majalla" w:hAnsi="Sakkal Majalla" w:cs="Sakkal Majalla" w:hint="cs"/>
          <w:b/>
          <w:bCs/>
          <w:color w:val="000000"/>
          <w:sz w:val="30"/>
          <w:szCs w:val="30"/>
          <w:rtl/>
        </w:rPr>
        <w:t>الرئيس</w:t>
      </w:r>
      <w:r w:rsidRPr="005A4968">
        <w:rPr>
          <w:rFonts w:ascii="Sakkal Majalla" w:hAnsi="Sakkal Majalla" w:cs="Sakkal Majalla" w:hint="cs"/>
          <w:color w:val="000000"/>
          <w:sz w:val="30"/>
          <w:szCs w:val="30"/>
          <w:rtl/>
        </w:rPr>
        <w:t xml:space="preserve"> : رئيس مجلس الإدارة .</w:t>
      </w:r>
    </w:p>
    <w:p w:rsidR="00F2246B" w:rsidRPr="00BE26BB" w:rsidRDefault="00F2246B" w:rsidP="00BE26BB">
      <w:pPr>
        <w:bidi/>
        <w:jc w:val="both"/>
        <w:rPr>
          <w:rFonts w:ascii="Sakkal Majalla" w:hAnsi="Sakkal Majalla" w:cs="Sakkal Majalla"/>
          <w:color w:val="000000"/>
          <w:sz w:val="30"/>
          <w:szCs w:val="30"/>
          <w:rtl/>
        </w:rPr>
      </w:pPr>
      <w:r w:rsidRPr="00BE26BB">
        <w:rPr>
          <w:rFonts w:ascii="Sakkal Majalla" w:hAnsi="Sakkal Majalla" w:cs="Sakkal Majalla" w:hint="cs"/>
          <w:b/>
          <w:bCs/>
          <w:color w:val="000000"/>
          <w:sz w:val="30"/>
          <w:szCs w:val="30"/>
          <w:rtl/>
        </w:rPr>
        <w:t>النائب</w:t>
      </w:r>
      <w:r w:rsidRPr="00BE26BB">
        <w:rPr>
          <w:rFonts w:ascii="Sakkal Majalla" w:hAnsi="Sakkal Majalla" w:cs="Sakkal Majalla" w:hint="cs"/>
          <w:color w:val="000000"/>
          <w:sz w:val="30"/>
          <w:szCs w:val="30"/>
          <w:rtl/>
        </w:rPr>
        <w:t xml:space="preserve"> : نائب رئيس مجلس الإدارة .</w:t>
      </w:r>
    </w:p>
    <w:p w:rsidR="00F2246B" w:rsidRPr="00BE26BB" w:rsidRDefault="00F2246B" w:rsidP="00BE26BB">
      <w:pPr>
        <w:bidi/>
        <w:jc w:val="both"/>
        <w:rPr>
          <w:rFonts w:ascii="Sakkal Majalla" w:hAnsi="Sakkal Majalla" w:cs="Sakkal Majalla"/>
          <w:color w:val="000000"/>
          <w:sz w:val="30"/>
          <w:szCs w:val="30"/>
          <w:rtl/>
        </w:rPr>
      </w:pPr>
      <w:r w:rsidRPr="00BE26BB">
        <w:rPr>
          <w:rFonts w:ascii="Sakkal Majalla" w:hAnsi="Sakkal Majalla" w:cs="Sakkal Majalla" w:hint="cs"/>
          <w:b/>
          <w:bCs/>
          <w:color w:val="000000"/>
          <w:sz w:val="30"/>
          <w:szCs w:val="30"/>
          <w:rtl/>
        </w:rPr>
        <w:t>ال</w:t>
      </w:r>
      <w:r w:rsidR="00BE26BB">
        <w:rPr>
          <w:rFonts w:ascii="Sakkal Majalla" w:hAnsi="Sakkal Majalla" w:cs="Sakkal Majalla" w:hint="cs"/>
          <w:b/>
          <w:bCs/>
          <w:color w:val="000000"/>
          <w:sz w:val="30"/>
          <w:szCs w:val="30"/>
          <w:rtl/>
        </w:rPr>
        <w:t>أ</w:t>
      </w:r>
      <w:r w:rsidRPr="00BE26BB">
        <w:rPr>
          <w:rFonts w:ascii="Sakkal Majalla" w:hAnsi="Sakkal Majalla" w:cs="Sakkal Majalla" w:hint="cs"/>
          <w:b/>
          <w:bCs/>
          <w:color w:val="000000"/>
          <w:sz w:val="30"/>
          <w:szCs w:val="30"/>
          <w:rtl/>
        </w:rPr>
        <w:t>مين العام</w:t>
      </w:r>
      <w:r w:rsidRPr="00BE26BB">
        <w:rPr>
          <w:rFonts w:ascii="Sakkal Majalla" w:hAnsi="Sakkal Majalla" w:cs="Sakkal Majalla" w:hint="cs"/>
          <w:color w:val="000000"/>
          <w:sz w:val="30"/>
          <w:szCs w:val="30"/>
          <w:rtl/>
        </w:rPr>
        <w:t xml:space="preserve"> : الأمين العام للجمعية .</w:t>
      </w:r>
    </w:p>
    <w:p w:rsidR="00F2246B" w:rsidRPr="00BE26BB" w:rsidRDefault="00F2246B" w:rsidP="00BE26BB">
      <w:pPr>
        <w:bidi/>
        <w:jc w:val="both"/>
        <w:rPr>
          <w:rFonts w:ascii="Sakkal Majalla" w:hAnsi="Sakkal Majalla" w:cs="Sakkal Majalla"/>
          <w:color w:val="000000"/>
          <w:sz w:val="30"/>
          <w:szCs w:val="30"/>
          <w:rtl/>
        </w:rPr>
      </w:pPr>
      <w:r w:rsidRPr="00BE26BB">
        <w:rPr>
          <w:rFonts w:ascii="Sakkal Majalla" w:hAnsi="Sakkal Majalla" w:cs="Sakkal Majalla" w:hint="cs"/>
          <w:b/>
          <w:bCs/>
          <w:color w:val="000000"/>
          <w:sz w:val="30"/>
          <w:szCs w:val="30"/>
          <w:rtl/>
        </w:rPr>
        <w:t>المدير المالي</w:t>
      </w:r>
      <w:r w:rsidRPr="00BE26BB">
        <w:rPr>
          <w:rFonts w:ascii="Sakkal Majalla" w:hAnsi="Sakkal Majalla" w:cs="Sakkal Majalla" w:hint="cs"/>
          <w:color w:val="000000"/>
          <w:sz w:val="30"/>
          <w:szCs w:val="30"/>
          <w:rtl/>
        </w:rPr>
        <w:t xml:space="preserve"> : المدير المالي والمسئول المالي عن كافة الأعمال المالية والمحاسبية لدى الجمعية أو من ينوب عنه .</w:t>
      </w:r>
    </w:p>
    <w:p w:rsidR="00F2246B" w:rsidRPr="00BE26BB" w:rsidRDefault="00F2246B" w:rsidP="00BE26BB">
      <w:pPr>
        <w:bidi/>
        <w:jc w:val="both"/>
        <w:rPr>
          <w:rFonts w:ascii="Sakkal Majalla" w:hAnsi="Sakkal Majalla" w:cs="Sakkal Majalla"/>
          <w:color w:val="000000"/>
          <w:sz w:val="30"/>
          <w:szCs w:val="30"/>
          <w:rtl/>
        </w:rPr>
      </w:pPr>
      <w:r w:rsidRPr="00BE26BB">
        <w:rPr>
          <w:rFonts w:ascii="Sakkal Majalla" w:hAnsi="Sakkal Majalla" w:cs="Sakkal Majalla" w:hint="cs"/>
          <w:b/>
          <w:bCs/>
          <w:color w:val="000000"/>
          <w:sz w:val="30"/>
          <w:szCs w:val="30"/>
          <w:rtl/>
        </w:rPr>
        <w:t>الإدارة المالية</w:t>
      </w:r>
      <w:r w:rsidRPr="00BE26BB">
        <w:rPr>
          <w:rFonts w:ascii="Sakkal Majalla" w:hAnsi="Sakkal Majalla" w:cs="Sakkal Majalla" w:hint="cs"/>
          <w:color w:val="000000"/>
          <w:sz w:val="30"/>
          <w:szCs w:val="30"/>
          <w:rtl/>
        </w:rPr>
        <w:t xml:space="preserve"> : إدارة الشئون المالية للجمعية .</w:t>
      </w:r>
    </w:p>
    <w:p w:rsidR="00851212" w:rsidRDefault="00851212" w:rsidP="00BE26BB">
      <w:pPr>
        <w:bidi/>
        <w:jc w:val="both"/>
        <w:rPr>
          <w:rFonts w:ascii="Sakkal Majalla" w:hAnsi="Sakkal Majalla" w:cs="Sakkal Majalla"/>
          <w:b/>
          <w:bCs/>
          <w:color w:val="000000"/>
          <w:sz w:val="32"/>
          <w:szCs w:val="32"/>
          <w:rtl/>
        </w:rPr>
      </w:pPr>
    </w:p>
    <w:p w:rsidR="00F2246B" w:rsidRPr="00BE26BB" w:rsidRDefault="00F2246B" w:rsidP="00851212">
      <w:pPr>
        <w:bidi/>
        <w:jc w:val="both"/>
        <w:rPr>
          <w:rFonts w:ascii="Sakkal Majalla" w:hAnsi="Sakkal Majalla" w:cs="Sakkal Majalla"/>
          <w:b/>
          <w:bCs/>
          <w:color w:val="000000"/>
          <w:sz w:val="32"/>
          <w:szCs w:val="32"/>
          <w:rtl/>
        </w:rPr>
      </w:pPr>
      <w:r w:rsidRPr="00BE26BB">
        <w:rPr>
          <w:rFonts w:ascii="Sakkal Majalla" w:hAnsi="Sakkal Majalla" w:cs="Sakkal Majalla" w:hint="cs"/>
          <w:b/>
          <w:bCs/>
          <w:color w:val="000000"/>
          <w:sz w:val="32"/>
          <w:szCs w:val="32"/>
          <w:rtl/>
        </w:rPr>
        <w:t>مادة ( 3 ) : تطبيق اللائحة المالية :</w:t>
      </w:r>
    </w:p>
    <w:p w:rsidR="00F2246B" w:rsidRPr="00AA0A08" w:rsidRDefault="00F2246B" w:rsidP="007D46A2">
      <w:pPr>
        <w:autoSpaceDE w:val="0"/>
        <w:autoSpaceDN w:val="0"/>
        <w:bidi/>
        <w:adjustRightInd w:val="0"/>
        <w:ind w:left="-454"/>
        <w:rPr>
          <w:rFonts w:ascii="TimesNewRoman,Bold" w:hAnsi="Traditional Arabic" w:cs="TimesNewRoman,Bold"/>
          <w:b/>
          <w:bCs/>
          <w:sz w:val="16"/>
          <w:szCs w:val="16"/>
          <w:rtl/>
        </w:rPr>
      </w:pPr>
    </w:p>
    <w:p w:rsidR="00F2246B" w:rsidRPr="005A4968" w:rsidRDefault="00F2246B" w:rsidP="005A4968">
      <w:pPr>
        <w:bidi/>
        <w:jc w:val="both"/>
        <w:rPr>
          <w:rFonts w:ascii="Sakkal Majalla" w:hAnsi="Sakkal Majalla" w:cs="Sakkal Majalla"/>
          <w:color w:val="000000"/>
          <w:sz w:val="30"/>
          <w:szCs w:val="30"/>
          <w:rtl/>
        </w:rPr>
      </w:pPr>
      <w:r w:rsidRPr="005A4968">
        <w:rPr>
          <w:rFonts w:ascii="Sakkal Majalla" w:hAnsi="Sakkal Majalla" w:cs="Sakkal Majalla" w:hint="cs"/>
          <w:color w:val="000000"/>
          <w:sz w:val="30"/>
          <w:szCs w:val="30"/>
          <w:rtl/>
        </w:rPr>
        <w:t>تسرى أحكام هذه اللائحة على كافة المعاملات المالية للجمعية وكل ما من شأنه المحافظة على حقوقها وممتلكاتها كما تنظم قواعد الصرف والتحصيل وسلطات الاعتماد .</w:t>
      </w:r>
    </w:p>
    <w:p w:rsidR="00F2246B" w:rsidRDefault="00F2246B" w:rsidP="007D46A2">
      <w:pPr>
        <w:autoSpaceDE w:val="0"/>
        <w:autoSpaceDN w:val="0"/>
        <w:bidi/>
        <w:adjustRightInd w:val="0"/>
        <w:spacing w:before="240"/>
        <w:ind w:left="-454"/>
        <w:rPr>
          <w:rFonts w:ascii="TimesNewRoman,Bold" w:hAnsi="Traditional Arabic" w:cs="TimesNewRoman,Bold"/>
          <w:sz w:val="26"/>
          <w:szCs w:val="26"/>
          <w:rtl/>
        </w:rPr>
      </w:pPr>
    </w:p>
    <w:p w:rsidR="00F2246B" w:rsidRDefault="00F2246B" w:rsidP="007D46A2">
      <w:pPr>
        <w:autoSpaceDE w:val="0"/>
        <w:autoSpaceDN w:val="0"/>
        <w:bidi/>
        <w:adjustRightInd w:val="0"/>
        <w:spacing w:before="240"/>
        <w:ind w:left="-454"/>
        <w:rPr>
          <w:rFonts w:ascii="TimesNewRoman,Bold" w:hAnsi="Traditional Arabic" w:cs="TimesNewRoman,Bold"/>
          <w:sz w:val="26"/>
          <w:szCs w:val="26"/>
          <w:rtl/>
        </w:rPr>
      </w:pPr>
    </w:p>
    <w:p w:rsidR="00F2246B" w:rsidRDefault="00F2246B" w:rsidP="007D46A2">
      <w:pPr>
        <w:autoSpaceDE w:val="0"/>
        <w:autoSpaceDN w:val="0"/>
        <w:bidi/>
        <w:adjustRightInd w:val="0"/>
        <w:spacing w:before="240"/>
        <w:ind w:left="-454"/>
        <w:rPr>
          <w:rFonts w:ascii="TimesNewRoman,Bold" w:hAnsi="Traditional Arabic" w:cs="TimesNewRoman,Bold"/>
          <w:sz w:val="26"/>
          <w:szCs w:val="26"/>
          <w:rtl/>
        </w:rPr>
      </w:pPr>
    </w:p>
    <w:p w:rsidR="00F2246B" w:rsidRDefault="00F2246B" w:rsidP="007D46A2">
      <w:pPr>
        <w:autoSpaceDE w:val="0"/>
        <w:autoSpaceDN w:val="0"/>
        <w:bidi/>
        <w:adjustRightInd w:val="0"/>
        <w:spacing w:before="240"/>
        <w:rPr>
          <w:rFonts w:ascii="TimesNewRoman,Bold" w:hAnsi="Traditional Arabic" w:cs="TimesNewRoman,Bold"/>
          <w:sz w:val="26"/>
          <w:szCs w:val="26"/>
          <w:rtl/>
        </w:rPr>
      </w:pPr>
    </w:p>
    <w:p w:rsidR="00F2246B" w:rsidRDefault="00F2246B" w:rsidP="007D46A2">
      <w:pPr>
        <w:autoSpaceDE w:val="0"/>
        <w:autoSpaceDN w:val="0"/>
        <w:bidi/>
        <w:adjustRightInd w:val="0"/>
        <w:rPr>
          <w:rFonts w:ascii="TimesNewRoman,Bold" w:hAnsi="Traditional Arabic" w:cs="TimesNewRoman,Bold"/>
          <w:color w:val="810000"/>
          <w:sz w:val="30"/>
          <w:szCs w:val="30"/>
          <w:rtl/>
        </w:rPr>
      </w:pPr>
    </w:p>
    <w:p w:rsidR="00F2246B" w:rsidRDefault="00F2246B" w:rsidP="007D46A2">
      <w:pPr>
        <w:autoSpaceDE w:val="0"/>
        <w:autoSpaceDN w:val="0"/>
        <w:bidi/>
        <w:adjustRightInd w:val="0"/>
        <w:ind w:left="-454"/>
        <w:jc w:val="center"/>
        <w:rPr>
          <w:rFonts w:ascii="TimesNewRoman,Bold" w:hAnsi="Traditional Arabic" w:cs="TimesNewRoman,Bold"/>
          <w:color w:val="810000"/>
          <w:sz w:val="30"/>
          <w:szCs w:val="30"/>
          <w:rtl/>
        </w:rPr>
      </w:pPr>
    </w:p>
    <w:p w:rsidR="00BE26BB" w:rsidRDefault="00BE26BB">
      <w:pPr>
        <w:rPr>
          <w:rFonts w:ascii="TimesNewRoman,Bold" w:hAnsi="Traditional Arabic"/>
          <w:b/>
          <w:bCs/>
          <w:color w:val="810000"/>
          <w:sz w:val="30"/>
          <w:szCs w:val="30"/>
          <w:rtl/>
        </w:rPr>
      </w:pPr>
      <w:r>
        <w:rPr>
          <w:rFonts w:ascii="TimesNewRoman,Bold" w:hAnsi="Traditional Arabic"/>
          <w:b/>
          <w:bCs/>
          <w:color w:val="810000"/>
          <w:sz w:val="30"/>
          <w:szCs w:val="30"/>
          <w:rtl/>
        </w:rPr>
        <w:br w:type="page"/>
      </w:r>
    </w:p>
    <w:p w:rsidR="00BE26BB" w:rsidRPr="00851212" w:rsidRDefault="00BE26BB" w:rsidP="00BE26BB">
      <w:pPr>
        <w:autoSpaceDE w:val="0"/>
        <w:autoSpaceDN w:val="0"/>
        <w:bidi/>
        <w:adjustRightInd w:val="0"/>
        <w:ind w:left="-454"/>
        <w:jc w:val="center"/>
        <w:rPr>
          <w:rFonts w:ascii="TimesNewRoman,Bold" w:hAnsi="Traditional Arabic"/>
          <w:b/>
          <w:bCs/>
          <w:color w:val="810000"/>
          <w:sz w:val="16"/>
          <w:szCs w:val="16"/>
          <w:rtl/>
        </w:rPr>
      </w:pPr>
    </w:p>
    <w:p w:rsidR="00F2246B" w:rsidRPr="00BE26BB" w:rsidRDefault="00F2246B" w:rsidP="00BE26BB">
      <w:pPr>
        <w:shd w:val="clear" w:color="auto" w:fill="4F81BD"/>
        <w:bidi/>
        <w:spacing w:line="384" w:lineRule="atLeast"/>
        <w:ind w:firstLine="720"/>
        <w:jc w:val="center"/>
        <w:rPr>
          <w:rFonts w:ascii="Vollkorn" w:hAnsi="Vollkorn" w:cs="GE SS Two Medium"/>
          <w:color w:val="FFFF99"/>
          <w:sz w:val="32"/>
          <w:szCs w:val="32"/>
          <w:rtl/>
        </w:rPr>
      </w:pPr>
      <w:r w:rsidRPr="00BE26BB">
        <w:rPr>
          <w:rFonts w:ascii="Vollkorn" w:hAnsi="Vollkorn" w:cs="GE SS Two Medium" w:hint="cs"/>
          <w:color w:val="FFFF99"/>
          <w:sz w:val="32"/>
          <w:szCs w:val="32"/>
          <w:rtl/>
        </w:rPr>
        <w:t>الفصل الثاني</w:t>
      </w:r>
      <w:r w:rsidR="00BE26BB" w:rsidRPr="00BE26BB">
        <w:rPr>
          <w:rFonts w:ascii="Vollkorn" w:hAnsi="Vollkorn" w:cs="GE SS Two Medium" w:hint="cs"/>
          <w:color w:val="FFFF99"/>
          <w:sz w:val="32"/>
          <w:szCs w:val="32"/>
          <w:rtl/>
        </w:rPr>
        <w:t xml:space="preserve"> - </w:t>
      </w:r>
      <w:r w:rsidRPr="00BE26BB">
        <w:rPr>
          <w:rFonts w:ascii="Vollkorn" w:hAnsi="Vollkorn" w:cs="GE SS Two Medium" w:hint="cs"/>
          <w:color w:val="FFFF99"/>
          <w:sz w:val="32"/>
          <w:szCs w:val="32"/>
          <w:rtl/>
        </w:rPr>
        <w:t>السياسات المالية والمحاسبية</w:t>
      </w:r>
    </w:p>
    <w:p w:rsidR="00F2246B" w:rsidRDefault="00F2246B" w:rsidP="007D46A2">
      <w:pPr>
        <w:autoSpaceDE w:val="0"/>
        <w:autoSpaceDN w:val="0"/>
        <w:bidi/>
        <w:adjustRightInd w:val="0"/>
        <w:ind w:left="-454"/>
        <w:jc w:val="center"/>
        <w:rPr>
          <w:rFonts w:ascii="TimesNewRoman,Bold" w:hAnsi="Traditional Arabic" w:cs="TimesNewRoman,Bold"/>
          <w:b/>
          <w:bCs/>
          <w:color w:val="810000"/>
          <w:sz w:val="30"/>
          <w:szCs w:val="30"/>
          <w:rtl/>
        </w:rPr>
      </w:pPr>
    </w:p>
    <w:p w:rsidR="00F2246B" w:rsidRDefault="00F2246B" w:rsidP="007D46A2">
      <w:pPr>
        <w:autoSpaceDE w:val="0"/>
        <w:autoSpaceDN w:val="0"/>
        <w:bidi/>
        <w:adjustRightInd w:val="0"/>
        <w:ind w:left="-454"/>
        <w:rPr>
          <w:rFonts w:ascii="TimesNewRoman,Bold" w:hAnsi="Traditional Arabic" w:cs="TimesNewRoman,Bold"/>
          <w:b/>
          <w:bCs/>
          <w:sz w:val="26"/>
          <w:szCs w:val="26"/>
          <w:rtl/>
        </w:rPr>
      </w:pPr>
    </w:p>
    <w:p w:rsidR="00F2246B" w:rsidRPr="00851212" w:rsidRDefault="00F2246B" w:rsidP="00851212">
      <w:pPr>
        <w:bidi/>
        <w:jc w:val="both"/>
        <w:rPr>
          <w:rFonts w:ascii="Sakkal Majalla" w:hAnsi="Sakkal Majalla" w:cs="Sakkal Majalla"/>
          <w:b/>
          <w:bCs/>
          <w:color w:val="000000"/>
          <w:sz w:val="32"/>
          <w:szCs w:val="32"/>
          <w:rtl/>
        </w:rPr>
      </w:pPr>
      <w:r w:rsidRPr="00851212">
        <w:rPr>
          <w:rFonts w:ascii="Sakkal Majalla" w:hAnsi="Sakkal Majalla" w:cs="Sakkal Majalla" w:hint="cs"/>
          <w:b/>
          <w:bCs/>
          <w:color w:val="000000"/>
          <w:sz w:val="32"/>
          <w:szCs w:val="32"/>
          <w:rtl/>
        </w:rPr>
        <w:t xml:space="preserve">مادة ( 4 ) : السنة المالية للجمعية </w:t>
      </w:r>
    </w:p>
    <w:p w:rsidR="00F2246B" w:rsidRPr="00851212" w:rsidRDefault="00F2246B" w:rsidP="00851212">
      <w:pPr>
        <w:bidi/>
        <w:jc w:val="both"/>
        <w:rPr>
          <w:rFonts w:ascii="Sakkal Majalla" w:hAnsi="Sakkal Majalla" w:cs="Sakkal Majalla"/>
          <w:color w:val="000000"/>
          <w:sz w:val="30"/>
          <w:szCs w:val="30"/>
          <w:rtl/>
        </w:rPr>
      </w:pPr>
    </w:p>
    <w:p w:rsidR="00F2246B" w:rsidRPr="00851212" w:rsidRDefault="00F2246B" w:rsidP="00851212">
      <w:pPr>
        <w:bidi/>
        <w:jc w:val="both"/>
        <w:rPr>
          <w:rFonts w:ascii="Sakkal Majalla" w:hAnsi="Sakkal Majalla" w:cs="Sakkal Majalla"/>
          <w:color w:val="000000"/>
          <w:sz w:val="30"/>
          <w:szCs w:val="30"/>
          <w:rtl/>
        </w:rPr>
      </w:pPr>
      <w:r w:rsidRPr="00851212">
        <w:rPr>
          <w:rFonts w:ascii="Sakkal Majalla" w:hAnsi="Sakkal Majalla" w:cs="Sakkal Majalla" w:hint="cs"/>
          <w:color w:val="000000"/>
          <w:sz w:val="30"/>
          <w:szCs w:val="30"/>
          <w:rtl/>
        </w:rPr>
        <w:t xml:space="preserve">السنة المالية للجمعية اثنتا عشر شهراً تبدأ في اليوم الأول من شهر محرم وتنتهي في اليوم الأخير من شهر ذي الحجة من ذات العام </w:t>
      </w:r>
      <w:r w:rsidR="00851212">
        <w:rPr>
          <w:rFonts w:ascii="Sakkal Majalla" w:hAnsi="Sakkal Majalla" w:cs="Sakkal Majalla" w:hint="cs"/>
          <w:color w:val="000000"/>
          <w:sz w:val="30"/>
          <w:szCs w:val="30"/>
          <w:rtl/>
        </w:rPr>
        <w:t>.</w:t>
      </w:r>
    </w:p>
    <w:p w:rsidR="00F2246B" w:rsidRPr="00851212" w:rsidRDefault="00F2246B" w:rsidP="00851212">
      <w:pPr>
        <w:bidi/>
        <w:jc w:val="both"/>
        <w:rPr>
          <w:rFonts w:ascii="Sakkal Majalla" w:hAnsi="Sakkal Majalla" w:cs="Sakkal Majalla"/>
          <w:color w:val="000000"/>
          <w:sz w:val="30"/>
          <w:szCs w:val="30"/>
          <w:rtl/>
        </w:rPr>
      </w:pPr>
    </w:p>
    <w:p w:rsidR="00F2246B" w:rsidRPr="00851212" w:rsidRDefault="00F2246B" w:rsidP="00851212">
      <w:pPr>
        <w:bidi/>
        <w:jc w:val="both"/>
        <w:rPr>
          <w:rFonts w:ascii="Sakkal Majalla" w:hAnsi="Sakkal Majalla" w:cs="Sakkal Majalla"/>
          <w:b/>
          <w:bCs/>
          <w:color w:val="000000"/>
          <w:sz w:val="32"/>
          <w:szCs w:val="32"/>
          <w:rtl/>
        </w:rPr>
      </w:pPr>
      <w:r w:rsidRPr="00851212">
        <w:rPr>
          <w:rFonts w:ascii="Sakkal Majalla" w:hAnsi="Sakkal Majalla" w:cs="Sakkal Majalla" w:hint="cs"/>
          <w:b/>
          <w:bCs/>
          <w:color w:val="000000"/>
          <w:sz w:val="32"/>
          <w:szCs w:val="32"/>
          <w:rtl/>
        </w:rPr>
        <w:t xml:space="preserve">مادة ( 5 ) : التسجيل المحاسبي </w:t>
      </w:r>
    </w:p>
    <w:p w:rsidR="00F2246B" w:rsidRDefault="00F2246B" w:rsidP="007D46A2">
      <w:pPr>
        <w:autoSpaceDE w:val="0"/>
        <w:autoSpaceDN w:val="0"/>
        <w:bidi/>
        <w:adjustRightInd w:val="0"/>
        <w:ind w:left="-454"/>
        <w:rPr>
          <w:rFonts w:ascii="TimesNewRoman,Bold" w:hAnsi="Traditional Arabic" w:cs="TimesNewRoman,Bold"/>
          <w:b/>
          <w:bCs/>
          <w:sz w:val="26"/>
          <w:szCs w:val="26"/>
          <w:rtl/>
        </w:rPr>
      </w:pPr>
    </w:p>
    <w:p w:rsidR="00F2246B" w:rsidRPr="00851212" w:rsidRDefault="00F2246B" w:rsidP="00494DB9">
      <w:pPr>
        <w:pStyle w:val="a8"/>
        <w:numPr>
          <w:ilvl w:val="0"/>
          <w:numId w:val="2"/>
        </w:numPr>
        <w:bidi/>
        <w:ind w:left="540"/>
        <w:jc w:val="both"/>
        <w:rPr>
          <w:rFonts w:ascii="Sakkal Majalla" w:hAnsi="Sakkal Majalla" w:cs="Sakkal Majalla"/>
          <w:color w:val="000000"/>
          <w:sz w:val="30"/>
          <w:szCs w:val="30"/>
        </w:rPr>
      </w:pPr>
      <w:r w:rsidRPr="00851212">
        <w:rPr>
          <w:rFonts w:ascii="Sakkal Majalla" w:hAnsi="Sakkal Majalla" w:cs="Sakkal Majalla" w:hint="cs"/>
          <w:color w:val="000000"/>
          <w:sz w:val="30"/>
          <w:szCs w:val="30"/>
          <w:rtl/>
        </w:rPr>
        <w:t>يتم تسجيل أصول وخصوم الجمعية على اساس التكلفة التاريخية وقيد الإيرادات والنققات وفقاً لمبدأ الاستحقاق .</w:t>
      </w:r>
    </w:p>
    <w:p w:rsidR="00F2246B" w:rsidRPr="00851212" w:rsidRDefault="00F2246B" w:rsidP="00494DB9">
      <w:pPr>
        <w:pStyle w:val="a8"/>
        <w:numPr>
          <w:ilvl w:val="0"/>
          <w:numId w:val="2"/>
        </w:numPr>
        <w:bidi/>
        <w:ind w:left="540"/>
        <w:jc w:val="both"/>
        <w:rPr>
          <w:rFonts w:ascii="Sakkal Majalla" w:hAnsi="Sakkal Majalla" w:cs="Sakkal Majalla"/>
          <w:color w:val="000000"/>
          <w:sz w:val="30"/>
          <w:szCs w:val="30"/>
        </w:rPr>
      </w:pPr>
      <w:r w:rsidRPr="00851212">
        <w:rPr>
          <w:rFonts w:ascii="Sakkal Majalla" w:hAnsi="Sakkal Majalla" w:cs="Sakkal Majalla" w:hint="cs"/>
          <w:color w:val="000000"/>
          <w:sz w:val="30"/>
          <w:szCs w:val="30"/>
          <w:rtl/>
        </w:rPr>
        <w:t>تسجيل حسابات الجمعية وفقاً لطريقة القيد المزدوج في ضوء القواعد والأعراف المحاسبية المتعارف عليها .</w:t>
      </w:r>
    </w:p>
    <w:p w:rsidR="00F2246B" w:rsidRPr="00851212" w:rsidRDefault="00F2246B" w:rsidP="00494DB9">
      <w:pPr>
        <w:pStyle w:val="a8"/>
        <w:numPr>
          <w:ilvl w:val="0"/>
          <w:numId w:val="2"/>
        </w:numPr>
        <w:bidi/>
        <w:ind w:left="540"/>
        <w:jc w:val="both"/>
        <w:rPr>
          <w:rFonts w:ascii="Sakkal Majalla" w:hAnsi="Sakkal Majalla" w:cs="Sakkal Majalla"/>
          <w:color w:val="000000"/>
          <w:sz w:val="30"/>
          <w:szCs w:val="30"/>
        </w:rPr>
      </w:pPr>
      <w:r w:rsidRPr="00851212">
        <w:rPr>
          <w:rFonts w:ascii="Sakkal Majalla" w:hAnsi="Sakkal Majalla" w:cs="Sakkal Majalla" w:hint="cs"/>
          <w:color w:val="000000"/>
          <w:sz w:val="30"/>
          <w:szCs w:val="30"/>
          <w:rtl/>
        </w:rPr>
        <w:t>تفتح حسابات الجمعية وفقاً لما هو وارد بدليل الحسابات .</w:t>
      </w:r>
    </w:p>
    <w:p w:rsidR="00F2246B" w:rsidRPr="00851212" w:rsidRDefault="00F2246B" w:rsidP="00494DB9">
      <w:pPr>
        <w:pStyle w:val="a8"/>
        <w:numPr>
          <w:ilvl w:val="0"/>
          <w:numId w:val="2"/>
        </w:numPr>
        <w:bidi/>
        <w:ind w:left="540"/>
        <w:jc w:val="both"/>
        <w:rPr>
          <w:rFonts w:ascii="Sakkal Majalla" w:hAnsi="Sakkal Majalla" w:cs="Sakkal Majalla"/>
          <w:color w:val="000000"/>
          <w:sz w:val="30"/>
          <w:szCs w:val="30"/>
        </w:rPr>
      </w:pPr>
      <w:r w:rsidRPr="00851212">
        <w:rPr>
          <w:rFonts w:ascii="Sakkal Majalla" w:hAnsi="Sakkal Majalla" w:cs="Sakkal Majalla" w:hint="cs"/>
          <w:color w:val="000000"/>
          <w:sz w:val="30"/>
          <w:szCs w:val="30"/>
          <w:rtl/>
        </w:rPr>
        <w:t>يتم تسجيل القيود المحاسبية من واقع مستندات متعمدة من الأشخاص أصحاب صلاحيات الاعتماد .</w:t>
      </w:r>
    </w:p>
    <w:p w:rsidR="00F2246B" w:rsidRPr="00851212" w:rsidRDefault="00F2246B" w:rsidP="00494DB9">
      <w:pPr>
        <w:pStyle w:val="a8"/>
        <w:numPr>
          <w:ilvl w:val="0"/>
          <w:numId w:val="2"/>
        </w:numPr>
        <w:bidi/>
        <w:ind w:left="540"/>
        <w:jc w:val="both"/>
        <w:rPr>
          <w:rFonts w:ascii="Sakkal Majalla" w:hAnsi="Sakkal Majalla" w:cs="Sakkal Majalla"/>
          <w:color w:val="000000"/>
          <w:sz w:val="30"/>
          <w:szCs w:val="30"/>
          <w:rtl/>
        </w:rPr>
      </w:pPr>
      <w:r w:rsidRPr="00851212">
        <w:rPr>
          <w:rFonts w:ascii="Sakkal Majalla" w:hAnsi="Sakkal Majalla" w:cs="Sakkal Majalla" w:hint="cs"/>
          <w:color w:val="000000"/>
          <w:sz w:val="30"/>
          <w:szCs w:val="30"/>
          <w:rtl/>
        </w:rPr>
        <w:t>وتتم الإجراءات المحاسبية لعمليات الجمعية باستخدام برامج وانظمة الحاسب الآلي في المقر الرئيسي للجمعية .</w:t>
      </w:r>
    </w:p>
    <w:p w:rsidR="00010C66" w:rsidRDefault="00010C66" w:rsidP="00010C66">
      <w:pPr>
        <w:autoSpaceDE w:val="0"/>
        <w:autoSpaceDN w:val="0"/>
        <w:bidi/>
        <w:adjustRightInd w:val="0"/>
        <w:ind w:left="-454"/>
        <w:rPr>
          <w:rFonts w:ascii="TimesNewRoman,Bold" w:hAnsi="Traditional Arabic" w:cs="TimesNewRoman,Bold"/>
          <w:b/>
          <w:bCs/>
          <w:color w:val="810000"/>
          <w:sz w:val="30"/>
          <w:szCs w:val="30"/>
          <w:rtl/>
        </w:rPr>
      </w:pPr>
    </w:p>
    <w:p w:rsidR="00F2246B" w:rsidRPr="00851212" w:rsidRDefault="00F2246B" w:rsidP="00851212">
      <w:pPr>
        <w:bidi/>
        <w:jc w:val="both"/>
        <w:rPr>
          <w:rFonts w:ascii="Sakkal Majalla" w:hAnsi="Sakkal Majalla" w:cs="Sakkal Majalla"/>
          <w:b/>
          <w:bCs/>
          <w:color w:val="000000"/>
          <w:sz w:val="32"/>
          <w:szCs w:val="32"/>
          <w:rtl/>
        </w:rPr>
      </w:pPr>
      <w:r w:rsidRPr="00851212">
        <w:rPr>
          <w:rFonts w:ascii="Sakkal Majalla" w:hAnsi="Sakkal Majalla" w:cs="Sakkal Majalla" w:hint="cs"/>
          <w:b/>
          <w:bCs/>
          <w:color w:val="000000"/>
          <w:sz w:val="32"/>
          <w:szCs w:val="32"/>
          <w:rtl/>
        </w:rPr>
        <w:t xml:space="preserve">مادة ( 6 ) الأصول الثابتة </w:t>
      </w:r>
    </w:p>
    <w:p w:rsidR="00F2246B" w:rsidRDefault="00F2246B" w:rsidP="007D46A2">
      <w:pPr>
        <w:autoSpaceDE w:val="0"/>
        <w:autoSpaceDN w:val="0"/>
        <w:bidi/>
        <w:adjustRightInd w:val="0"/>
        <w:ind w:left="-454"/>
        <w:rPr>
          <w:rFonts w:ascii="TimesNewRoman,Bold" w:hAnsi="Traditional Arabic" w:cs="TimesNewRoman,Bold"/>
          <w:b/>
          <w:bCs/>
          <w:sz w:val="26"/>
          <w:szCs w:val="26"/>
          <w:rtl/>
        </w:rPr>
      </w:pPr>
    </w:p>
    <w:p w:rsidR="00F2246B" w:rsidRPr="00851212" w:rsidRDefault="00F2246B" w:rsidP="00494DB9">
      <w:pPr>
        <w:pStyle w:val="a8"/>
        <w:numPr>
          <w:ilvl w:val="0"/>
          <w:numId w:val="2"/>
        </w:numPr>
        <w:bidi/>
        <w:ind w:left="540"/>
        <w:jc w:val="both"/>
        <w:rPr>
          <w:rFonts w:ascii="Sakkal Majalla" w:hAnsi="Sakkal Majalla" w:cs="Sakkal Majalla"/>
          <w:color w:val="000000"/>
          <w:sz w:val="30"/>
          <w:szCs w:val="30"/>
        </w:rPr>
      </w:pPr>
      <w:r w:rsidRPr="00851212">
        <w:rPr>
          <w:rFonts w:ascii="Sakkal Majalla" w:hAnsi="Sakkal Majalla" w:cs="Sakkal Majalla" w:hint="cs"/>
          <w:color w:val="000000"/>
          <w:sz w:val="30"/>
          <w:szCs w:val="30"/>
          <w:rtl/>
        </w:rPr>
        <w:t>تسجل الأصول الثابتة بتكلفتها التاريخية متضمنة كافة التكاليف اللازمة المتكبدة لجعل الأصل صالحاً للتشغيل .</w:t>
      </w:r>
    </w:p>
    <w:p w:rsidR="00F2246B" w:rsidRPr="00851212" w:rsidRDefault="00F2246B" w:rsidP="00494DB9">
      <w:pPr>
        <w:pStyle w:val="a8"/>
        <w:numPr>
          <w:ilvl w:val="0"/>
          <w:numId w:val="2"/>
        </w:numPr>
        <w:bidi/>
        <w:ind w:left="540"/>
        <w:jc w:val="both"/>
        <w:rPr>
          <w:rFonts w:ascii="Sakkal Majalla" w:hAnsi="Sakkal Majalla" w:cs="Sakkal Majalla"/>
          <w:color w:val="000000"/>
          <w:sz w:val="30"/>
          <w:szCs w:val="30"/>
        </w:rPr>
      </w:pPr>
      <w:r w:rsidRPr="00851212">
        <w:rPr>
          <w:rFonts w:ascii="Sakkal Majalla" w:hAnsi="Sakkal Majalla" w:cs="Sakkal Majalla" w:hint="cs"/>
          <w:color w:val="000000"/>
          <w:sz w:val="30"/>
          <w:szCs w:val="30"/>
          <w:rtl/>
        </w:rPr>
        <w:t>تظهر الأصول الثابتة بالقوائم المالية بتكلفتها التاريخية مخصوماً منها مجمع الإهلاك المتراكم .</w:t>
      </w:r>
    </w:p>
    <w:p w:rsidR="00F2246B" w:rsidRPr="00851212" w:rsidRDefault="00F2246B" w:rsidP="00494DB9">
      <w:pPr>
        <w:pStyle w:val="a8"/>
        <w:numPr>
          <w:ilvl w:val="0"/>
          <w:numId w:val="2"/>
        </w:numPr>
        <w:bidi/>
        <w:ind w:left="540"/>
        <w:jc w:val="both"/>
        <w:rPr>
          <w:rFonts w:ascii="Sakkal Majalla" w:hAnsi="Sakkal Majalla" w:cs="Sakkal Majalla"/>
          <w:color w:val="000000"/>
          <w:sz w:val="30"/>
          <w:szCs w:val="30"/>
        </w:rPr>
      </w:pPr>
      <w:r w:rsidRPr="00851212">
        <w:rPr>
          <w:rFonts w:ascii="Sakkal Majalla" w:hAnsi="Sakkal Majalla" w:cs="Sakkal Majalla" w:hint="cs"/>
          <w:color w:val="000000"/>
          <w:sz w:val="30"/>
          <w:szCs w:val="30"/>
          <w:rtl/>
        </w:rPr>
        <w:t>تستهلك الأصول الثابتة بإتباع طريق القسط الثابت ووفقاً للنسب المئوية التي يعدها المدير المالي والتي سيسترشد في إعدادها بالنسب المئوية لإهلاك الأصول الثابتة الصادرة عن أي جهة عامة تصدر مثل هذه النسب ويقرها مجلس الإدارة أو من ينيبه .</w:t>
      </w:r>
    </w:p>
    <w:p w:rsidR="00F2246B" w:rsidRPr="00851212" w:rsidRDefault="00F2246B" w:rsidP="00494DB9">
      <w:pPr>
        <w:pStyle w:val="a8"/>
        <w:numPr>
          <w:ilvl w:val="0"/>
          <w:numId w:val="2"/>
        </w:numPr>
        <w:bidi/>
        <w:ind w:left="540"/>
        <w:jc w:val="both"/>
        <w:rPr>
          <w:rFonts w:ascii="Sakkal Majalla" w:hAnsi="Sakkal Majalla" w:cs="Sakkal Majalla"/>
          <w:color w:val="000000"/>
          <w:sz w:val="30"/>
          <w:szCs w:val="30"/>
        </w:rPr>
      </w:pPr>
      <w:r w:rsidRPr="00851212">
        <w:rPr>
          <w:rFonts w:ascii="Sakkal Majalla" w:hAnsi="Sakkal Majalla" w:cs="Sakkal Majalla" w:hint="cs"/>
          <w:color w:val="000000"/>
          <w:sz w:val="30"/>
          <w:szCs w:val="30"/>
          <w:rtl/>
        </w:rPr>
        <w:t>إتباع سياسة التمييز بين المصاريف الرأسمالية والإرادية باعتبار الأول هي التي تكون غير متكررة وتطيل العمر الإنتاجي والاقتصادي للأصل وتحديد سقف أدني بمبلغ (      ريال ) لاعتبار المصروف رأسمال .</w:t>
      </w:r>
    </w:p>
    <w:p w:rsidR="00851212" w:rsidRDefault="00851212" w:rsidP="00851212">
      <w:pPr>
        <w:bidi/>
        <w:jc w:val="both"/>
        <w:rPr>
          <w:rFonts w:ascii="Sakkal Majalla" w:hAnsi="Sakkal Majalla" w:cs="Sakkal Majalla"/>
          <w:b/>
          <w:bCs/>
          <w:color w:val="000000"/>
          <w:sz w:val="32"/>
          <w:szCs w:val="32"/>
          <w:rtl/>
        </w:rPr>
      </w:pPr>
    </w:p>
    <w:p w:rsidR="00F2246B" w:rsidRPr="00851212" w:rsidRDefault="00F2246B" w:rsidP="00851212">
      <w:pPr>
        <w:bidi/>
        <w:jc w:val="both"/>
        <w:rPr>
          <w:rFonts w:ascii="Sakkal Majalla" w:hAnsi="Sakkal Majalla" w:cs="Sakkal Majalla"/>
          <w:b/>
          <w:bCs/>
          <w:color w:val="000000"/>
          <w:sz w:val="32"/>
          <w:szCs w:val="32"/>
          <w:rtl/>
        </w:rPr>
      </w:pPr>
      <w:r w:rsidRPr="00851212">
        <w:rPr>
          <w:rFonts w:ascii="Sakkal Majalla" w:hAnsi="Sakkal Majalla" w:cs="Sakkal Majalla" w:hint="cs"/>
          <w:b/>
          <w:bCs/>
          <w:color w:val="000000"/>
          <w:sz w:val="32"/>
          <w:szCs w:val="32"/>
          <w:rtl/>
        </w:rPr>
        <w:t xml:space="preserve">مادة ( 7 ) المخزون </w:t>
      </w:r>
    </w:p>
    <w:p w:rsidR="00F2246B" w:rsidRPr="00851212" w:rsidRDefault="00F2246B" w:rsidP="00494DB9">
      <w:pPr>
        <w:pStyle w:val="a8"/>
        <w:numPr>
          <w:ilvl w:val="0"/>
          <w:numId w:val="2"/>
        </w:numPr>
        <w:bidi/>
        <w:ind w:left="540"/>
        <w:jc w:val="both"/>
        <w:rPr>
          <w:rFonts w:ascii="Sakkal Majalla" w:hAnsi="Sakkal Majalla" w:cs="Sakkal Majalla"/>
          <w:color w:val="000000"/>
          <w:sz w:val="30"/>
          <w:szCs w:val="30"/>
        </w:rPr>
      </w:pPr>
      <w:r w:rsidRPr="00851212">
        <w:rPr>
          <w:rFonts w:ascii="Sakkal Majalla" w:hAnsi="Sakkal Majalla" w:cs="Sakkal Majalla" w:hint="cs"/>
          <w:color w:val="000000"/>
          <w:sz w:val="30"/>
          <w:szCs w:val="30"/>
          <w:rtl/>
        </w:rPr>
        <w:t>يقيم المخزون السلعي وفقاً لسعر التكلفة أو السوق ايهما اقل وحدد سعر التكلفة على اساس الوارد أولاً صادر أولاً .</w:t>
      </w:r>
    </w:p>
    <w:p w:rsidR="00851212" w:rsidRDefault="00851212" w:rsidP="00851212">
      <w:pPr>
        <w:bidi/>
        <w:jc w:val="both"/>
        <w:rPr>
          <w:rFonts w:ascii="Sakkal Majalla" w:hAnsi="Sakkal Majalla" w:cs="Sakkal Majalla"/>
          <w:b/>
          <w:bCs/>
          <w:color w:val="000000"/>
          <w:sz w:val="32"/>
          <w:szCs w:val="32"/>
          <w:rtl/>
        </w:rPr>
      </w:pPr>
    </w:p>
    <w:p w:rsidR="00F2246B" w:rsidRPr="00851212" w:rsidRDefault="00F2246B" w:rsidP="00851212">
      <w:pPr>
        <w:bidi/>
        <w:jc w:val="both"/>
        <w:rPr>
          <w:rFonts w:ascii="Sakkal Majalla" w:hAnsi="Sakkal Majalla" w:cs="Sakkal Majalla"/>
          <w:b/>
          <w:bCs/>
          <w:color w:val="000000"/>
          <w:sz w:val="32"/>
          <w:szCs w:val="32"/>
          <w:rtl/>
        </w:rPr>
      </w:pPr>
      <w:r w:rsidRPr="00851212">
        <w:rPr>
          <w:rFonts w:ascii="Sakkal Majalla" w:hAnsi="Sakkal Majalla" w:cs="Sakkal Majalla" w:hint="cs"/>
          <w:b/>
          <w:bCs/>
          <w:color w:val="000000"/>
          <w:sz w:val="32"/>
          <w:szCs w:val="32"/>
          <w:rtl/>
        </w:rPr>
        <w:lastRenderedPageBreak/>
        <w:t xml:space="preserve">مادة ( 8 ) مخصص مكافآت ترك الخدمة والإجازات : </w:t>
      </w:r>
    </w:p>
    <w:p w:rsidR="00F2246B" w:rsidRPr="00851212" w:rsidRDefault="00F2246B" w:rsidP="00494DB9">
      <w:pPr>
        <w:pStyle w:val="a8"/>
        <w:numPr>
          <w:ilvl w:val="0"/>
          <w:numId w:val="2"/>
        </w:numPr>
        <w:bidi/>
        <w:ind w:left="540"/>
        <w:jc w:val="both"/>
        <w:rPr>
          <w:rFonts w:ascii="Sakkal Majalla" w:hAnsi="Sakkal Majalla" w:cs="Sakkal Majalla"/>
          <w:color w:val="000000"/>
          <w:sz w:val="30"/>
          <w:szCs w:val="30"/>
        </w:rPr>
      </w:pPr>
      <w:r w:rsidRPr="00851212">
        <w:rPr>
          <w:rFonts w:ascii="Sakkal Majalla" w:hAnsi="Sakkal Majalla" w:cs="Sakkal Majalla" w:hint="cs"/>
          <w:color w:val="000000"/>
          <w:sz w:val="30"/>
          <w:szCs w:val="30"/>
          <w:rtl/>
        </w:rPr>
        <w:t>يتم احتساب مخصص مكافأة ترك الخدمة والإجازات للعاملين إن وجد طبقاً للوائح والقوانين المعمول بها داخل الجمعية والتي يجب أن لا تتعارض مع أنظمة العمل والعمال الواردة بقانون العمل السعودية .</w:t>
      </w:r>
    </w:p>
    <w:p w:rsidR="00F2246B" w:rsidRDefault="00F2246B" w:rsidP="007D46A2">
      <w:pPr>
        <w:pStyle w:val="a8"/>
        <w:autoSpaceDE w:val="0"/>
        <w:autoSpaceDN w:val="0"/>
        <w:bidi/>
        <w:adjustRightInd w:val="0"/>
        <w:ind w:left="266"/>
        <w:rPr>
          <w:rFonts w:ascii="TimesNewRoman,Bold" w:hAnsi="Traditional Arabic" w:cs="TimesNewRoman,Bold"/>
          <w:sz w:val="26"/>
          <w:szCs w:val="26"/>
        </w:rPr>
      </w:pPr>
    </w:p>
    <w:p w:rsidR="00F2246B" w:rsidRPr="00851212" w:rsidRDefault="00F2246B" w:rsidP="00851212">
      <w:pPr>
        <w:bidi/>
        <w:jc w:val="both"/>
        <w:rPr>
          <w:rFonts w:ascii="Sakkal Majalla" w:hAnsi="Sakkal Majalla" w:cs="Sakkal Majalla"/>
          <w:b/>
          <w:bCs/>
          <w:color w:val="000000"/>
          <w:sz w:val="32"/>
          <w:szCs w:val="32"/>
          <w:rtl/>
        </w:rPr>
      </w:pPr>
      <w:r w:rsidRPr="00851212">
        <w:rPr>
          <w:rFonts w:ascii="Sakkal Majalla" w:hAnsi="Sakkal Majalla" w:cs="Sakkal Majalla" w:hint="cs"/>
          <w:b/>
          <w:bCs/>
          <w:color w:val="000000"/>
          <w:sz w:val="32"/>
          <w:szCs w:val="32"/>
          <w:rtl/>
        </w:rPr>
        <w:t>مادة ( 9 ) القوائم المالية :</w:t>
      </w:r>
    </w:p>
    <w:p w:rsidR="00F2246B" w:rsidRPr="00851212" w:rsidRDefault="00F2246B" w:rsidP="00494DB9">
      <w:pPr>
        <w:pStyle w:val="a8"/>
        <w:numPr>
          <w:ilvl w:val="0"/>
          <w:numId w:val="1"/>
        </w:numPr>
        <w:autoSpaceDE w:val="0"/>
        <w:autoSpaceDN w:val="0"/>
        <w:bidi/>
        <w:adjustRightInd w:val="0"/>
        <w:spacing w:after="200" w:line="276" w:lineRule="auto"/>
        <w:rPr>
          <w:rFonts w:ascii="Sakkal Majalla" w:hAnsi="Sakkal Majalla" w:cs="Sakkal Majalla"/>
          <w:color w:val="000000"/>
          <w:sz w:val="30"/>
          <w:szCs w:val="30"/>
        </w:rPr>
      </w:pPr>
      <w:r w:rsidRPr="00851212">
        <w:rPr>
          <w:rFonts w:ascii="Sakkal Majalla" w:hAnsi="Sakkal Majalla" w:cs="Sakkal Majalla" w:hint="cs"/>
          <w:color w:val="000000"/>
          <w:sz w:val="30"/>
          <w:szCs w:val="30"/>
          <w:rtl/>
        </w:rPr>
        <w:t>يتم اعداد القوائم المالية للجمعية وفقاً للمعايير المحاسبية المتعارف عليها والمعمول بها في المملكة العربية السعودية .</w:t>
      </w:r>
    </w:p>
    <w:p w:rsidR="00F2246B" w:rsidRPr="00851212" w:rsidRDefault="00F2246B" w:rsidP="00851212">
      <w:pPr>
        <w:bidi/>
        <w:jc w:val="both"/>
        <w:rPr>
          <w:rFonts w:ascii="Sakkal Majalla" w:hAnsi="Sakkal Majalla" w:cs="Sakkal Majalla"/>
          <w:b/>
          <w:bCs/>
          <w:color w:val="000000"/>
          <w:sz w:val="32"/>
          <w:szCs w:val="32"/>
          <w:rtl/>
        </w:rPr>
      </w:pPr>
      <w:r w:rsidRPr="00851212">
        <w:rPr>
          <w:rFonts w:ascii="Sakkal Majalla" w:hAnsi="Sakkal Majalla" w:cs="Sakkal Majalla" w:hint="cs"/>
          <w:b/>
          <w:bCs/>
          <w:color w:val="000000"/>
          <w:sz w:val="32"/>
          <w:szCs w:val="32"/>
          <w:rtl/>
        </w:rPr>
        <w:t>مادة ( 10 ) المدير المالي مسئول عن :</w:t>
      </w:r>
    </w:p>
    <w:p w:rsidR="00F2246B" w:rsidRPr="00851212" w:rsidRDefault="00F2246B" w:rsidP="00494DB9">
      <w:pPr>
        <w:pStyle w:val="a8"/>
        <w:numPr>
          <w:ilvl w:val="0"/>
          <w:numId w:val="1"/>
        </w:numPr>
        <w:autoSpaceDE w:val="0"/>
        <w:autoSpaceDN w:val="0"/>
        <w:bidi/>
        <w:adjustRightInd w:val="0"/>
        <w:spacing w:after="200" w:line="276" w:lineRule="auto"/>
        <w:rPr>
          <w:rFonts w:ascii="Sakkal Majalla" w:hAnsi="Sakkal Majalla" w:cs="Sakkal Majalla"/>
          <w:color w:val="000000"/>
          <w:sz w:val="30"/>
          <w:szCs w:val="30"/>
        </w:rPr>
      </w:pPr>
      <w:r w:rsidRPr="00851212">
        <w:rPr>
          <w:rFonts w:ascii="Sakkal Majalla" w:hAnsi="Sakkal Majalla" w:cs="Sakkal Majalla" w:hint="cs"/>
          <w:color w:val="000000"/>
          <w:sz w:val="30"/>
          <w:szCs w:val="30"/>
          <w:rtl/>
        </w:rPr>
        <w:t>تنفيذ ومراقبة أحكام اللائحة المالية والقرارات التنفيذية لها .</w:t>
      </w:r>
    </w:p>
    <w:p w:rsidR="00F2246B" w:rsidRPr="00851212" w:rsidRDefault="00F2246B" w:rsidP="00494DB9">
      <w:pPr>
        <w:pStyle w:val="a8"/>
        <w:numPr>
          <w:ilvl w:val="0"/>
          <w:numId w:val="1"/>
        </w:numPr>
        <w:autoSpaceDE w:val="0"/>
        <w:autoSpaceDN w:val="0"/>
        <w:bidi/>
        <w:adjustRightInd w:val="0"/>
        <w:spacing w:after="200" w:line="276" w:lineRule="auto"/>
        <w:rPr>
          <w:rFonts w:ascii="Sakkal Majalla" w:hAnsi="Sakkal Majalla" w:cs="Sakkal Majalla"/>
          <w:color w:val="000000"/>
          <w:sz w:val="30"/>
          <w:szCs w:val="30"/>
        </w:rPr>
      </w:pPr>
      <w:r w:rsidRPr="00851212">
        <w:rPr>
          <w:rFonts w:ascii="Sakkal Majalla" w:hAnsi="Sakkal Majalla" w:cs="Sakkal Majalla" w:hint="cs"/>
          <w:color w:val="000000"/>
          <w:sz w:val="30"/>
          <w:szCs w:val="30"/>
          <w:rtl/>
        </w:rPr>
        <w:t xml:space="preserve">اتخاذ إجراءات التأمين على أموال وممتلكات الجمعية ضد جميع الأخطار ( سرقة </w:t>
      </w:r>
      <w:r w:rsidRPr="00851212">
        <w:rPr>
          <w:rFonts w:ascii="Sakkal Majalla" w:hAnsi="Sakkal Majalla" w:cs="Sakkal Majalla"/>
          <w:color w:val="000000"/>
          <w:sz w:val="30"/>
          <w:szCs w:val="30"/>
          <w:rtl/>
        </w:rPr>
        <w:t>–</w:t>
      </w:r>
      <w:r w:rsidRPr="00851212">
        <w:rPr>
          <w:rFonts w:ascii="Sakkal Majalla" w:hAnsi="Sakkal Majalla" w:cs="Sakkal Majalla" w:hint="cs"/>
          <w:color w:val="000000"/>
          <w:sz w:val="30"/>
          <w:szCs w:val="30"/>
          <w:rtl/>
        </w:rPr>
        <w:t xml:space="preserve"> حريق </w:t>
      </w:r>
      <w:r w:rsidRPr="00851212">
        <w:rPr>
          <w:rFonts w:ascii="Sakkal Majalla" w:hAnsi="Sakkal Majalla" w:cs="Sakkal Majalla"/>
          <w:color w:val="000000"/>
          <w:sz w:val="30"/>
          <w:szCs w:val="30"/>
          <w:rtl/>
        </w:rPr>
        <w:t>–</w:t>
      </w:r>
      <w:r w:rsidRPr="00851212">
        <w:rPr>
          <w:rFonts w:ascii="Sakkal Majalla" w:hAnsi="Sakkal Majalla" w:cs="Sakkal Majalla" w:hint="cs"/>
          <w:color w:val="000000"/>
          <w:sz w:val="30"/>
          <w:szCs w:val="30"/>
          <w:rtl/>
        </w:rPr>
        <w:t xml:space="preserve"> حوادث ....... إلخ )</w:t>
      </w:r>
    </w:p>
    <w:p w:rsidR="00F2246B" w:rsidRPr="00851212" w:rsidRDefault="00F2246B" w:rsidP="00494DB9">
      <w:pPr>
        <w:pStyle w:val="a8"/>
        <w:numPr>
          <w:ilvl w:val="0"/>
          <w:numId w:val="1"/>
        </w:numPr>
        <w:autoSpaceDE w:val="0"/>
        <w:autoSpaceDN w:val="0"/>
        <w:bidi/>
        <w:adjustRightInd w:val="0"/>
        <w:spacing w:after="200" w:line="276" w:lineRule="auto"/>
        <w:rPr>
          <w:rFonts w:ascii="Sakkal Majalla" w:hAnsi="Sakkal Majalla" w:cs="Sakkal Majalla"/>
          <w:color w:val="000000"/>
          <w:sz w:val="30"/>
          <w:szCs w:val="30"/>
        </w:rPr>
      </w:pPr>
      <w:r w:rsidRPr="00851212">
        <w:rPr>
          <w:rFonts w:ascii="Sakkal Majalla" w:hAnsi="Sakkal Majalla" w:cs="Sakkal Majalla" w:hint="cs"/>
          <w:color w:val="000000"/>
          <w:sz w:val="30"/>
          <w:szCs w:val="30"/>
          <w:rtl/>
        </w:rPr>
        <w:t>اتخاذ إجراءات التأمين على أمناء المخازن وأرباب العهد النقدية والمحصلين وما في حكمها ضد جميع الأخطار كالسرقة والحوادث وخيانة الأمانة مع مراعاة كفاية التأمين واستمراره وذلك بشرط تطبيق مبدأ التكلفة والعائد .</w:t>
      </w:r>
    </w:p>
    <w:p w:rsidR="00F2246B" w:rsidRPr="00851212" w:rsidRDefault="00F2246B" w:rsidP="00494DB9">
      <w:pPr>
        <w:pStyle w:val="a8"/>
        <w:numPr>
          <w:ilvl w:val="0"/>
          <w:numId w:val="1"/>
        </w:numPr>
        <w:autoSpaceDE w:val="0"/>
        <w:autoSpaceDN w:val="0"/>
        <w:bidi/>
        <w:adjustRightInd w:val="0"/>
        <w:spacing w:after="200" w:line="276" w:lineRule="auto"/>
        <w:rPr>
          <w:rFonts w:ascii="Sakkal Majalla" w:hAnsi="Sakkal Majalla" w:cs="Sakkal Majalla"/>
          <w:color w:val="000000"/>
          <w:sz w:val="30"/>
          <w:szCs w:val="30"/>
        </w:rPr>
      </w:pPr>
      <w:r w:rsidRPr="00851212">
        <w:rPr>
          <w:rFonts w:ascii="Sakkal Majalla" w:hAnsi="Sakkal Majalla" w:cs="Sakkal Majalla" w:hint="cs"/>
          <w:color w:val="000000"/>
          <w:sz w:val="30"/>
          <w:szCs w:val="30"/>
          <w:rtl/>
        </w:rPr>
        <w:t>اتخاذ إجراءات الجرد السنوي للخزائن الرئيسية والفرعية في موعده ، وكذلك إجراء الجرد المفاجئ بين وقت وأخر للمخزن الرئيسي المخازن الفرعية ( إن وجدت ) وله سلطة تفويض من يباشر اجراء الجرد نيابة عنه دون أن يخل ذلك بمسئوليته .</w:t>
      </w:r>
    </w:p>
    <w:p w:rsidR="00F2246B" w:rsidRPr="00851212" w:rsidRDefault="00F2246B" w:rsidP="00494DB9">
      <w:pPr>
        <w:pStyle w:val="a8"/>
        <w:numPr>
          <w:ilvl w:val="0"/>
          <w:numId w:val="1"/>
        </w:numPr>
        <w:autoSpaceDE w:val="0"/>
        <w:autoSpaceDN w:val="0"/>
        <w:bidi/>
        <w:adjustRightInd w:val="0"/>
        <w:spacing w:after="200" w:line="276" w:lineRule="auto"/>
        <w:rPr>
          <w:rFonts w:ascii="Sakkal Majalla" w:hAnsi="Sakkal Majalla" w:cs="Sakkal Majalla"/>
          <w:color w:val="000000"/>
          <w:sz w:val="30"/>
          <w:szCs w:val="30"/>
        </w:rPr>
      </w:pPr>
      <w:r w:rsidRPr="00851212">
        <w:rPr>
          <w:rFonts w:ascii="Sakkal Majalla" w:hAnsi="Sakkal Majalla" w:cs="Sakkal Majalla" w:hint="cs"/>
          <w:color w:val="000000"/>
          <w:sz w:val="30"/>
          <w:szCs w:val="30"/>
          <w:rtl/>
        </w:rPr>
        <w:t>إجراء  الجرد ربع السنوي لكافة الأصول الثابتة للجمعية ومطبقتها على سجلات الأصول الثابتة للجمعية .</w:t>
      </w:r>
    </w:p>
    <w:p w:rsidR="00F2246B" w:rsidRDefault="00F2246B" w:rsidP="007D46A2">
      <w:pPr>
        <w:pStyle w:val="a8"/>
        <w:autoSpaceDE w:val="0"/>
        <w:autoSpaceDN w:val="0"/>
        <w:bidi/>
        <w:adjustRightInd w:val="0"/>
        <w:spacing w:line="360" w:lineRule="auto"/>
        <w:ind w:left="266"/>
        <w:rPr>
          <w:rFonts w:ascii="TimesNewRoman,Bold" w:hAnsi="Traditional Arabic" w:cs="TimesNewRoman,Bold"/>
          <w:sz w:val="26"/>
          <w:szCs w:val="26"/>
          <w:rtl/>
        </w:rPr>
      </w:pPr>
    </w:p>
    <w:p w:rsidR="00F2246B" w:rsidRPr="00851212" w:rsidRDefault="00F2246B" w:rsidP="00851212">
      <w:pPr>
        <w:bidi/>
        <w:jc w:val="both"/>
        <w:rPr>
          <w:rFonts w:ascii="Sakkal Majalla" w:hAnsi="Sakkal Majalla" w:cs="Sakkal Majalla"/>
          <w:b/>
          <w:bCs/>
          <w:color w:val="000000"/>
          <w:sz w:val="32"/>
          <w:szCs w:val="32"/>
          <w:rtl/>
        </w:rPr>
      </w:pPr>
      <w:r w:rsidRPr="00851212">
        <w:rPr>
          <w:rFonts w:ascii="Sakkal Majalla" w:hAnsi="Sakkal Majalla" w:cs="Sakkal Majalla" w:hint="cs"/>
          <w:b/>
          <w:bCs/>
          <w:color w:val="000000"/>
          <w:sz w:val="32"/>
          <w:szCs w:val="32"/>
          <w:rtl/>
        </w:rPr>
        <w:t>مادة ( 11 ) على المدير المالي وضع الأنظمة المالية التالية :</w:t>
      </w:r>
    </w:p>
    <w:p w:rsidR="00F2246B" w:rsidRPr="00851212" w:rsidRDefault="00F2246B" w:rsidP="00494DB9">
      <w:pPr>
        <w:pStyle w:val="a8"/>
        <w:numPr>
          <w:ilvl w:val="0"/>
          <w:numId w:val="1"/>
        </w:numPr>
        <w:autoSpaceDE w:val="0"/>
        <w:autoSpaceDN w:val="0"/>
        <w:bidi/>
        <w:adjustRightInd w:val="0"/>
        <w:spacing w:after="200" w:line="276" w:lineRule="auto"/>
        <w:rPr>
          <w:rFonts w:ascii="Sakkal Majalla" w:hAnsi="Sakkal Majalla" w:cs="Sakkal Majalla"/>
          <w:color w:val="000000"/>
          <w:sz w:val="30"/>
          <w:szCs w:val="30"/>
        </w:rPr>
      </w:pPr>
      <w:r w:rsidRPr="00851212">
        <w:rPr>
          <w:rFonts w:ascii="Sakkal Majalla" w:hAnsi="Sakkal Majalla" w:cs="Sakkal Majalla" w:hint="cs"/>
          <w:color w:val="000000"/>
          <w:sz w:val="30"/>
          <w:szCs w:val="30"/>
          <w:rtl/>
        </w:rPr>
        <w:t>الموازنة التخطيطية والموازنة الاستثمارية للجمعية .</w:t>
      </w:r>
    </w:p>
    <w:p w:rsidR="00F2246B" w:rsidRPr="00851212" w:rsidRDefault="00F2246B" w:rsidP="00494DB9">
      <w:pPr>
        <w:pStyle w:val="a8"/>
        <w:numPr>
          <w:ilvl w:val="0"/>
          <w:numId w:val="1"/>
        </w:numPr>
        <w:autoSpaceDE w:val="0"/>
        <w:autoSpaceDN w:val="0"/>
        <w:bidi/>
        <w:adjustRightInd w:val="0"/>
        <w:spacing w:after="200" w:line="276" w:lineRule="auto"/>
        <w:rPr>
          <w:rFonts w:ascii="Sakkal Majalla" w:hAnsi="Sakkal Majalla" w:cs="Sakkal Majalla"/>
          <w:color w:val="000000"/>
          <w:sz w:val="30"/>
          <w:szCs w:val="30"/>
        </w:rPr>
      </w:pPr>
      <w:r w:rsidRPr="00851212">
        <w:rPr>
          <w:rFonts w:ascii="Sakkal Majalla" w:hAnsi="Sakkal Majalla" w:cs="Sakkal Majalla" w:hint="cs"/>
          <w:color w:val="000000"/>
          <w:sz w:val="30"/>
          <w:szCs w:val="30"/>
          <w:rtl/>
        </w:rPr>
        <w:t>نظام الرقابة الداخلية بما يتضمنه من نظام الضبط الداخلي .</w:t>
      </w:r>
    </w:p>
    <w:p w:rsidR="00F2246B" w:rsidRPr="00851212" w:rsidRDefault="00F2246B" w:rsidP="00494DB9">
      <w:pPr>
        <w:pStyle w:val="a8"/>
        <w:numPr>
          <w:ilvl w:val="0"/>
          <w:numId w:val="1"/>
        </w:numPr>
        <w:autoSpaceDE w:val="0"/>
        <w:autoSpaceDN w:val="0"/>
        <w:bidi/>
        <w:adjustRightInd w:val="0"/>
        <w:spacing w:after="200" w:line="276" w:lineRule="auto"/>
        <w:rPr>
          <w:rFonts w:ascii="Sakkal Majalla" w:hAnsi="Sakkal Majalla" w:cs="Sakkal Majalla"/>
          <w:color w:val="000000"/>
          <w:sz w:val="30"/>
          <w:szCs w:val="30"/>
        </w:rPr>
      </w:pPr>
      <w:r w:rsidRPr="00851212">
        <w:rPr>
          <w:rFonts w:ascii="Sakkal Majalla" w:hAnsi="Sakkal Majalla" w:cs="Sakkal Majalla" w:hint="cs"/>
          <w:color w:val="000000"/>
          <w:sz w:val="30"/>
          <w:szCs w:val="30"/>
          <w:rtl/>
        </w:rPr>
        <w:t>النظام المحاسبي المالي بما في ذلك</w:t>
      </w:r>
      <w:r w:rsidR="00851212">
        <w:rPr>
          <w:rFonts w:ascii="Sakkal Majalla" w:hAnsi="Sakkal Majalla" w:cs="Sakkal Majalla" w:hint="cs"/>
          <w:color w:val="000000"/>
          <w:sz w:val="30"/>
          <w:szCs w:val="30"/>
          <w:rtl/>
        </w:rPr>
        <w:t>:</w:t>
      </w:r>
      <w:r w:rsidRPr="00851212">
        <w:rPr>
          <w:rFonts w:ascii="Sakkal Majalla" w:hAnsi="Sakkal Majalla" w:cs="Sakkal Majalla" w:hint="cs"/>
          <w:color w:val="000000"/>
          <w:sz w:val="30"/>
          <w:szCs w:val="30"/>
          <w:rtl/>
        </w:rPr>
        <w:t xml:space="preserve"> </w:t>
      </w:r>
    </w:p>
    <w:p w:rsidR="00F2246B" w:rsidRPr="00851212" w:rsidRDefault="00F2246B" w:rsidP="00494DB9">
      <w:pPr>
        <w:pStyle w:val="a8"/>
        <w:numPr>
          <w:ilvl w:val="0"/>
          <w:numId w:val="3"/>
        </w:numPr>
        <w:autoSpaceDE w:val="0"/>
        <w:autoSpaceDN w:val="0"/>
        <w:bidi/>
        <w:adjustRightInd w:val="0"/>
        <w:spacing w:after="200" w:line="276" w:lineRule="auto"/>
        <w:ind w:left="720"/>
        <w:rPr>
          <w:rFonts w:ascii="Sakkal Majalla" w:hAnsi="Sakkal Majalla" w:cs="Sakkal Majalla"/>
          <w:color w:val="000000"/>
          <w:sz w:val="30"/>
          <w:szCs w:val="30"/>
        </w:rPr>
      </w:pPr>
      <w:r w:rsidRPr="00851212">
        <w:rPr>
          <w:rFonts w:ascii="Sakkal Majalla" w:hAnsi="Sakkal Majalla" w:cs="Sakkal Majalla" w:hint="cs"/>
          <w:color w:val="000000"/>
          <w:sz w:val="30"/>
          <w:szCs w:val="30"/>
          <w:rtl/>
        </w:rPr>
        <w:t>المجموعة الدفترية الواجب إمساكها على أن تضمن على الأقل الدفاتر والسجلات التي نصت عليها القوانين السارية على الواجب امساكها .</w:t>
      </w:r>
    </w:p>
    <w:p w:rsidR="00F2246B" w:rsidRPr="00851212" w:rsidRDefault="00F2246B" w:rsidP="00494DB9">
      <w:pPr>
        <w:pStyle w:val="a8"/>
        <w:numPr>
          <w:ilvl w:val="0"/>
          <w:numId w:val="3"/>
        </w:numPr>
        <w:autoSpaceDE w:val="0"/>
        <w:autoSpaceDN w:val="0"/>
        <w:bidi/>
        <w:adjustRightInd w:val="0"/>
        <w:spacing w:after="200" w:line="276" w:lineRule="auto"/>
        <w:ind w:left="720"/>
        <w:rPr>
          <w:rFonts w:ascii="Sakkal Majalla" w:hAnsi="Sakkal Majalla" w:cs="Sakkal Majalla"/>
          <w:color w:val="000000"/>
          <w:sz w:val="30"/>
          <w:szCs w:val="30"/>
        </w:rPr>
      </w:pPr>
      <w:r w:rsidRPr="00851212">
        <w:rPr>
          <w:rFonts w:ascii="Sakkal Majalla" w:hAnsi="Sakkal Majalla" w:cs="Sakkal Majalla" w:hint="cs"/>
          <w:color w:val="000000"/>
          <w:sz w:val="30"/>
          <w:szCs w:val="30"/>
          <w:rtl/>
        </w:rPr>
        <w:t>الدورات المستندية .</w:t>
      </w:r>
    </w:p>
    <w:p w:rsidR="00F2246B" w:rsidRPr="00851212" w:rsidRDefault="00F2246B" w:rsidP="00494DB9">
      <w:pPr>
        <w:pStyle w:val="a8"/>
        <w:numPr>
          <w:ilvl w:val="0"/>
          <w:numId w:val="3"/>
        </w:numPr>
        <w:autoSpaceDE w:val="0"/>
        <w:autoSpaceDN w:val="0"/>
        <w:bidi/>
        <w:adjustRightInd w:val="0"/>
        <w:spacing w:after="200" w:line="276" w:lineRule="auto"/>
        <w:ind w:left="720"/>
        <w:rPr>
          <w:rFonts w:ascii="Sakkal Majalla" w:hAnsi="Sakkal Majalla" w:cs="Sakkal Majalla"/>
          <w:color w:val="000000"/>
          <w:sz w:val="30"/>
          <w:szCs w:val="30"/>
          <w:rtl/>
        </w:rPr>
      </w:pPr>
      <w:r w:rsidRPr="00851212">
        <w:rPr>
          <w:rFonts w:ascii="Sakkal Majalla" w:hAnsi="Sakkal Majalla" w:cs="Sakkal Majalla" w:hint="cs"/>
          <w:color w:val="000000"/>
          <w:sz w:val="30"/>
          <w:szCs w:val="30"/>
          <w:rtl/>
        </w:rPr>
        <w:t>التقارير المالية الدورية .</w:t>
      </w:r>
    </w:p>
    <w:p w:rsidR="00F2246B" w:rsidRPr="00851212" w:rsidRDefault="00F2246B" w:rsidP="00851212">
      <w:pPr>
        <w:bidi/>
        <w:jc w:val="both"/>
        <w:rPr>
          <w:rFonts w:ascii="Sakkal Majalla" w:hAnsi="Sakkal Majalla" w:cs="Sakkal Majalla"/>
          <w:b/>
          <w:bCs/>
          <w:color w:val="000000"/>
          <w:sz w:val="32"/>
          <w:szCs w:val="32"/>
          <w:rtl/>
        </w:rPr>
      </w:pPr>
      <w:r w:rsidRPr="00851212">
        <w:rPr>
          <w:rFonts w:ascii="Sakkal Majalla" w:hAnsi="Sakkal Majalla" w:cs="Sakkal Majalla" w:hint="cs"/>
          <w:b/>
          <w:bCs/>
          <w:color w:val="000000"/>
          <w:sz w:val="32"/>
          <w:szCs w:val="32"/>
          <w:rtl/>
        </w:rPr>
        <w:t>مادة ( 12 ) تصدر نشرات بالتوقيعات الأولى والثانية تتضمن على الأقل ما يلي :</w:t>
      </w:r>
    </w:p>
    <w:p w:rsidR="00F2246B" w:rsidRPr="00851212" w:rsidRDefault="00F2246B" w:rsidP="00494DB9">
      <w:pPr>
        <w:pStyle w:val="a8"/>
        <w:numPr>
          <w:ilvl w:val="0"/>
          <w:numId w:val="1"/>
        </w:numPr>
        <w:autoSpaceDE w:val="0"/>
        <w:autoSpaceDN w:val="0"/>
        <w:bidi/>
        <w:adjustRightInd w:val="0"/>
        <w:spacing w:after="200" w:line="276" w:lineRule="auto"/>
        <w:rPr>
          <w:rFonts w:ascii="Sakkal Majalla" w:hAnsi="Sakkal Majalla" w:cs="Sakkal Majalla"/>
          <w:color w:val="000000"/>
          <w:sz w:val="30"/>
          <w:szCs w:val="30"/>
        </w:rPr>
      </w:pPr>
      <w:r w:rsidRPr="00851212">
        <w:rPr>
          <w:rFonts w:ascii="Sakkal Majalla" w:hAnsi="Sakkal Majalla" w:cs="Sakkal Majalla" w:hint="cs"/>
          <w:color w:val="000000"/>
          <w:sz w:val="30"/>
          <w:szCs w:val="30"/>
          <w:rtl/>
        </w:rPr>
        <w:lastRenderedPageBreak/>
        <w:t>نماذج من التوقيعات المعتمدة .</w:t>
      </w:r>
    </w:p>
    <w:p w:rsidR="00F2246B" w:rsidRPr="00851212" w:rsidRDefault="00F2246B" w:rsidP="00494DB9">
      <w:pPr>
        <w:pStyle w:val="a8"/>
        <w:numPr>
          <w:ilvl w:val="0"/>
          <w:numId w:val="1"/>
        </w:numPr>
        <w:autoSpaceDE w:val="0"/>
        <w:autoSpaceDN w:val="0"/>
        <w:bidi/>
        <w:adjustRightInd w:val="0"/>
        <w:spacing w:after="200" w:line="276" w:lineRule="auto"/>
        <w:rPr>
          <w:rFonts w:ascii="Sakkal Majalla" w:hAnsi="Sakkal Majalla" w:cs="Sakkal Majalla"/>
          <w:color w:val="000000"/>
          <w:sz w:val="30"/>
          <w:szCs w:val="30"/>
        </w:rPr>
      </w:pPr>
      <w:r w:rsidRPr="00851212">
        <w:rPr>
          <w:rFonts w:ascii="Sakkal Majalla" w:hAnsi="Sakkal Majalla" w:cs="Sakkal Majalla" w:hint="cs"/>
          <w:color w:val="000000"/>
          <w:sz w:val="30"/>
          <w:szCs w:val="30"/>
          <w:rtl/>
        </w:rPr>
        <w:t>التعديلات بالإضافة أو الحذف مع بيان تاريخ سريانها .</w:t>
      </w:r>
    </w:p>
    <w:p w:rsidR="00F2246B" w:rsidRPr="00851212" w:rsidRDefault="00F2246B" w:rsidP="00494DB9">
      <w:pPr>
        <w:pStyle w:val="a8"/>
        <w:numPr>
          <w:ilvl w:val="0"/>
          <w:numId w:val="1"/>
        </w:numPr>
        <w:autoSpaceDE w:val="0"/>
        <w:autoSpaceDN w:val="0"/>
        <w:bidi/>
        <w:adjustRightInd w:val="0"/>
        <w:spacing w:after="200" w:line="276" w:lineRule="auto"/>
        <w:rPr>
          <w:rFonts w:ascii="Sakkal Majalla" w:hAnsi="Sakkal Majalla" w:cs="Sakkal Majalla"/>
          <w:color w:val="000000"/>
          <w:sz w:val="30"/>
          <w:szCs w:val="30"/>
        </w:rPr>
      </w:pPr>
      <w:r w:rsidRPr="00851212">
        <w:rPr>
          <w:rFonts w:ascii="Sakkal Majalla" w:hAnsi="Sakkal Majalla" w:cs="Sakkal Majalla" w:hint="cs"/>
          <w:color w:val="000000"/>
          <w:sz w:val="30"/>
          <w:szCs w:val="30"/>
          <w:rtl/>
        </w:rPr>
        <w:t>حدود المبالغ  التي قد يحددها سريان هذه التوقيعات الداخلية .</w:t>
      </w:r>
    </w:p>
    <w:p w:rsidR="00F2246B" w:rsidRPr="008B09AA" w:rsidRDefault="00F2246B" w:rsidP="007D46A2">
      <w:pPr>
        <w:pStyle w:val="a8"/>
        <w:autoSpaceDE w:val="0"/>
        <w:autoSpaceDN w:val="0"/>
        <w:bidi/>
        <w:adjustRightInd w:val="0"/>
        <w:ind w:left="266"/>
        <w:rPr>
          <w:rFonts w:ascii="TimesNewRoman,Bold" w:hAnsi="Traditional Arabic" w:cs="TimesNewRoman,Bold"/>
          <w:sz w:val="8"/>
          <w:szCs w:val="8"/>
          <w:rtl/>
        </w:rPr>
      </w:pPr>
    </w:p>
    <w:p w:rsidR="00F2246B" w:rsidRPr="00851212" w:rsidRDefault="00F2246B" w:rsidP="00851212">
      <w:pPr>
        <w:bidi/>
        <w:jc w:val="both"/>
        <w:rPr>
          <w:rFonts w:ascii="Sakkal Majalla" w:hAnsi="Sakkal Majalla" w:cs="Sakkal Majalla"/>
          <w:b/>
          <w:bCs/>
          <w:color w:val="000000"/>
          <w:sz w:val="32"/>
          <w:szCs w:val="32"/>
          <w:rtl/>
        </w:rPr>
      </w:pPr>
      <w:r w:rsidRPr="00851212">
        <w:rPr>
          <w:rFonts w:ascii="Sakkal Majalla" w:hAnsi="Sakkal Majalla" w:cs="Sakkal Majalla" w:hint="cs"/>
          <w:b/>
          <w:bCs/>
          <w:color w:val="000000"/>
          <w:sz w:val="32"/>
          <w:szCs w:val="32"/>
          <w:rtl/>
        </w:rPr>
        <w:t xml:space="preserve">مادة ( 13) </w:t>
      </w:r>
    </w:p>
    <w:p w:rsidR="00F2246B" w:rsidRPr="00402466" w:rsidRDefault="00F2246B" w:rsidP="00494DB9">
      <w:pPr>
        <w:pStyle w:val="a8"/>
        <w:numPr>
          <w:ilvl w:val="0"/>
          <w:numId w:val="2"/>
        </w:numPr>
        <w:bidi/>
        <w:ind w:left="540"/>
        <w:jc w:val="both"/>
        <w:rPr>
          <w:rFonts w:ascii="Sakkal Majalla" w:hAnsi="Sakkal Majalla" w:cs="Sakkal Majalla"/>
          <w:color w:val="000000"/>
          <w:sz w:val="30"/>
          <w:szCs w:val="30"/>
          <w:rtl/>
        </w:rPr>
      </w:pPr>
      <w:r w:rsidRPr="00402466">
        <w:rPr>
          <w:rFonts w:ascii="Sakkal Majalla" w:hAnsi="Sakkal Majalla" w:cs="Sakkal Majalla" w:hint="cs"/>
          <w:color w:val="000000"/>
          <w:sz w:val="30"/>
          <w:szCs w:val="30"/>
          <w:rtl/>
        </w:rPr>
        <w:t>مع عدم الإخلال بنظم الرقابة الداخلية وما تشتمل عليه من نظم المراقبة الداخلية من اللائحة ، يلزم أن تتم مراجعة جميع العمليات المالية قبل الصرف سواء كان الصرف بموجب شيكات أو نقداً أو من خلال السلف أو العهد المستديمة أو المؤقتة .</w:t>
      </w:r>
    </w:p>
    <w:p w:rsidR="00F2246B" w:rsidRDefault="00F2246B" w:rsidP="007D46A2">
      <w:pPr>
        <w:autoSpaceDE w:val="0"/>
        <w:autoSpaceDN w:val="0"/>
        <w:bidi/>
        <w:adjustRightInd w:val="0"/>
        <w:rPr>
          <w:rFonts w:ascii="TimesNewRoman,Bold" w:hAnsi="Traditional Arabic" w:cs="TimesNewRoman,Bold"/>
          <w:b/>
          <w:bCs/>
          <w:sz w:val="26"/>
          <w:szCs w:val="26"/>
          <w:rtl/>
        </w:rPr>
      </w:pPr>
    </w:p>
    <w:p w:rsidR="00F2246B" w:rsidRDefault="00F2246B" w:rsidP="007D46A2">
      <w:pPr>
        <w:autoSpaceDE w:val="0"/>
        <w:autoSpaceDN w:val="0"/>
        <w:bidi/>
        <w:adjustRightInd w:val="0"/>
        <w:rPr>
          <w:rFonts w:ascii="TimesNewRoman,Bold" w:hAnsi="Traditional Arabic" w:cs="TimesNewRoman,Bold"/>
          <w:b/>
          <w:bCs/>
          <w:sz w:val="26"/>
          <w:szCs w:val="26"/>
          <w:rtl/>
        </w:rPr>
      </w:pPr>
    </w:p>
    <w:p w:rsidR="00F2246B" w:rsidRPr="00851212" w:rsidRDefault="00F2246B" w:rsidP="00851212">
      <w:pPr>
        <w:bidi/>
        <w:jc w:val="both"/>
        <w:rPr>
          <w:rFonts w:ascii="Sakkal Majalla" w:hAnsi="Sakkal Majalla" w:cs="Sakkal Majalla"/>
          <w:b/>
          <w:bCs/>
          <w:color w:val="000000"/>
          <w:sz w:val="32"/>
          <w:szCs w:val="32"/>
          <w:rtl/>
        </w:rPr>
      </w:pPr>
      <w:r w:rsidRPr="00851212">
        <w:rPr>
          <w:rFonts w:ascii="Sakkal Majalla" w:hAnsi="Sakkal Majalla" w:cs="Sakkal Majalla" w:hint="cs"/>
          <w:b/>
          <w:bCs/>
          <w:color w:val="000000"/>
          <w:sz w:val="32"/>
          <w:szCs w:val="32"/>
          <w:rtl/>
        </w:rPr>
        <w:t xml:space="preserve">مادة ( 14 ) </w:t>
      </w:r>
    </w:p>
    <w:p w:rsidR="00F2246B" w:rsidRPr="00402466" w:rsidRDefault="00F2246B" w:rsidP="00402466">
      <w:pPr>
        <w:bidi/>
        <w:jc w:val="both"/>
        <w:rPr>
          <w:rFonts w:ascii="Sakkal Majalla" w:hAnsi="Sakkal Majalla" w:cs="Sakkal Majalla"/>
          <w:color w:val="000000"/>
          <w:sz w:val="30"/>
          <w:szCs w:val="30"/>
          <w:rtl/>
        </w:rPr>
      </w:pPr>
      <w:r w:rsidRPr="00402466">
        <w:rPr>
          <w:rFonts w:ascii="Sakkal Majalla" w:hAnsi="Sakkal Majalla" w:cs="Sakkal Majalla" w:hint="cs"/>
          <w:color w:val="000000"/>
          <w:sz w:val="30"/>
          <w:szCs w:val="30"/>
          <w:rtl/>
        </w:rPr>
        <w:t>مع عدم الإخلال ببنود اللوائح المالية ولوائح المشتريات وأي لوائح أخرى منظمة للعمل بالجمعية يلزم موافقة رئيس مجلس الإدارة أو من ينيبه فيما يلي :</w:t>
      </w:r>
    </w:p>
    <w:p w:rsidR="00F2246B" w:rsidRPr="00402466" w:rsidRDefault="00F2246B" w:rsidP="00494DB9">
      <w:pPr>
        <w:pStyle w:val="a8"/>
        <w:numPr>
          <w:ilvl w:val="0"/>
          <w:numId w:val="2"/>
        </w:numPr>
        <w:bidi/>
        <w:ind w:left="540"/>
        <w:jc w:val="both"/>
        <w:rPr>
          <w:rFonts w:ascii="Sakkal Majalla" w:hAnsi="Sakkal Majalla" w:cs="Sakkal Majalla"/>
          <w:color w:val="000000"/>
          <w:sz w:val="30"/>
          <w:szCs w:val="30"/>
        </w:rPr>
      </w:pPr>
      <w:r w:rsidRPr="00402466">
        <w:rPr>
          <w:rFonts w:ascii="Sakkal Majalla" w:hAnsi="Sakkal Majalla" w:cs="Sakkal Majalla" w:hint="cs"/>
          <w:color w:val="000000"/>
          <w:sz w:val="30"/>
          <w:szCs w:val="30"/>
          <w:rtl/>
        </w:rPr>
        <w:t xml:space="preserve">إبرام العقود التي ترتب التزامات على الجمعية لأكثر من سنة  مالية ( عقود توريد </w:t>
      </w:r>
      <w:r w:rsidRPr="00402466">
        <w:rPr>
          <w:rFonts w:ascii="Sakkal Majalla" w:hAnsi="Sakkal Majalla" w:cs="Sakkal Majalla"/>
          <w:color w:val="000000"/>
          <w:sz w:val="30"/>
          <w:szCs w:val="30"/>
          <w:rtl/>
        </w:rPr>
        <w:t>–</w:t>
      </w:r>
      <w:r w:rsidRPr="00402466">
        <w:rPr>
          <w:rFonts w:ascii="Sakkal Majalla" w:hAnsi="Sakkal Majalla" w:cs="Sakkal Majalla" w:hint="cs"/>
          <w:color w:val="000000"/>
          <w:sz w:val="30"/>
          <w:szCs w:val="30"/>
          <w:rtl/>
        </w:rPr>
        <w:t xml:space="preserve"> الرهن </w:t>
      </w:r>
      <w:r w:rsidRPr="00402466">
        <w:rPr>
          <w:rFonts w:ascii="Sakkal Majalla" w:hAnsi="Sakkal Majalla" w:cs="Sakkal Majalla"/>
          <w:color w:val="000000"/>
          <w:sz w:val="30"/>
          <w:szCs w:val="30"/>
          <w:rtl/>
        </w:rPr>
        <w:t>–</w:t>
      </w:r>
      <w:r w:rsidRPr="00402466">
        <w:rPr>
          <w:rFonts w:ascii="Sakkal Majalla" w:hAnsi="Sakkal Majalla" w:cs="Sakkal Majalla" w:hint="cs"/>
          <w:color w:val="000000"/>
          <w:sz w:val="30"/>
          <w:szCs w:val="30"/>
          <w:rtl/>
        </w:rPr>
        <w:t xml:space="preserve"> الإيجار ...... إلخ )</w:t>
      </w:r>
    </w:p>
    <w:p w:rsidR="00F2246B" w:rsidRPr="00402466" w:rsidRDefault="00F2246B" w:rsidP="00494DB9">
      <w:pPr>
        <w:pStyle w:val="a8"/>
        <w:numPr>
          <w:ilvl w:val="0"/>
          <w:numId w:val="2"/>
        </w:numPr>
        <w:bidi/>
        <w:ind w:left="540"/>
        <w:jc w:val="both"/>
        <w:rPr>
          <w:rFonts w:ascii="Sakkal Majalla" w:hAnsi="Sakkal Majalla" w:cs="Sakkal Majalla"/>
          <w:color w:val="000000"/>
          <w:sz w:val="30"/>
          <w:szCs w:val="30"/>
        </w:rPr>
      </w:pPr>
      <w:r w:rsidRPr="00402466">
        <w:rPr>
          <w:rFonts w:ascii="Sakkal Majalla" w:hAnsi="Sakkal Majalla" w:cs="Sakkal Majalla" w:hint="cs"/>
          <w:color w:val="000000"/>
          <w:sz w:val="30"/>
          <w:szCs w:val="30"/>
          <w:rtl/>
        </w:rPr>
        <w:t>التصالح أو التنازل أو فسخ العقود .</w:t>
      </w:r>
    </w:p>
    <w:p w:rsidR="00F2246B" w:rsidRPr="00402466" w:rsidRDefault="00F2246B" w:rsidP="00494DB9">
      <w:pPr>
        <w:pStyle w:val="a8"/>
        <w:numPr>
          <w:ilvl w:val="0"/>
          <w:numId w:val="2"/>
        </w:numPr>
        <w:bidi/>
        <w:ind w:left="540"/>
        <w:jc w:val="both"/>
        <w:rPr>
          <w:rFonts w:ascii="Sakkal Majalla" w:hAnsi="Sakkal Majalla" w:cs="Sakkal Majalla"/>
          <w:color w:val="000000"/>
          <w:sz w:val="30"/>
          <w:szCs w:val="30"/>
        </w:rPr>
      </w:pPr>
      <w:r w:rsidRPr="00402466">
        <w:rPr>
          <w:rFonts w:ascii="Sakkal Majalla" w:hAnsi="Sakkal Majalla" w:cs="Sakkal Majalla" w:hint="cs"/>
          <w:color w:val="000000"/>
          <w:sz w:val="30"/>
          <w:szCs w:val="30"/>
          <w:rtl/>
        </w:rPr>
        <w:t>إنشاء فروع جديدة للجمعية وأي استثمار جديدة .</w:t>
      </w:r>
    </w:p>
    <w:p w:rsidR="00F2246B" w:rsidRPr="00402466" w:rsidRDefault="00F2246B" w:rsidP="00494DB9">
      <w:pPr>
        <w:pStyle w:val="a8"/>
        <w:numPr>
          <w:ilvl w:val="0"/>
          <w:numId w:val="2"/>
        </w:numPr>
        <w:bidi/>
        <w:ind w:left="540"/>
        <w:jc w:val="both"/>
        <w:rPr>
          <w:rFonts w:ascii="Sakkal Majalla" w:hAnsi="Sakkal Majalla" w:cs="Sakkal Majalla"/>
          <w:color w:val="000000"/>
          <w:sz w:val="30"/>
          <w:szCs w:val="30"/>
        </w:rPr>
      </w:pPr>
      <w:r w:rsidRPr="00402466">
        <w:rPr>
          <w:rFonts w:ascii="Sakkal Majalla" w:hAnsi="Sakkal Majalla" w:cs="Sakkal Majalla" w:hint="cs"/>
          <w:color w:val="000000"/>
          <w:sz w:val="30"/>
          <w:szCs w:val="30"/>
          <w:rtl/>
        </w:rPr>
        <w:t>بيع أي أصل من الأصول الثابتة للجمعية .</w:t>
      </w:r>
    </w:p>
    <w:p w:rsidR="00F2246B" w:rsidRPr="00402466" w:rsidRDefault="00F2246B" w:rsidP="00494DB9">
      <w:pPr>
        <w:pStyle w:val="a8"/>
        <w:numPr>
          <w:ilvl w:val="0"/>
          <w:numId w:val="2"/>
        </w:numPr>
        <w:bidi/>
        <w:ind w:left="540"/>
        <w:jc w:val="both"/>
        <w:rPr>
          <w:rFonts w:ascii="Sakkal Majalla" w:hAnsi="Sakkal Majalla" w:cs="Sakkal Majalla"/>
          <w:color w:val="000000"/>
          <w:sz w:val="30"/>
          <w:szCs w:val="30"/>
        </w:rPr>
      </w:pPr>
      <w:r w:rsidRPr="00402466">
        <w:rPr>
          <w:rFonts w:ascii="Sakkal Majalla" w:hAnsi="Sakkal Majalla" w:cs="Sakkal Majalla" w:hint="cs"/>
          <w:color w:val="000000"/>
          <w:sz w:val="30"/>
          <w:szCs w:val="30"/>
          <w:rtl/>
        </w:rPr>
        <w:t>تعديلات نظم الأجور أو الحوافز للإدارة العليا والإدارات المتوسطة .</w:t>
      </w:r>
    </w:p>
    <w:p w:rsidR="00F2246B" w:rsidRPr="00402466" w:rsidRDefault="00F2246B" w:rsidP="00494DB9">
      <w:pPr>
        <w:pStyle w:val="a8"/>
        <w:numPr>
          <w:ilvl w:val="0"/>
          <w:numId w:val="2"/>
        </w:numPr>
        <w:bidi/>
        <w:ind w:left="540"/>
        <w:jc w:val="both"/>
        <w:rPr>
          <w:rFonts w:ascii="Sakkal Majalla" w:hAnsi="Sakkal Majalla" w:cs="Sakkal Majalla"/>
          <w:color w:val="000000"/>
          <w:sz w:val="30"/>
          <w:szCs w:val="30"/>
        </w:rPr>
      </w:pPr>
      <w:r w:rsidRPr="00402466">
        <w:rPr>
          <w:rFonts w:ascii="Sakkal Majalla" w:hAnsi="Sakkal Majalla" w:cs="Sakkal Majalla" w:hint="cs"/>
          <w:color w:val="000000"/>
          <w:sz w:val="30"/>
          <w:szCs w:val="30"/>
          <w:rtl/>
        </w:rPr>
        <w:t>تعديلات الهيكل التنظيمي للجمعية أو التوصيف الوظيفي .</w:t>
      </w:r>
    </w:p>
    <w:p w:rsidR="00F2246B" w:rsidRPr="00402466" w:rsidRDefault="00F2246B" w:rsidP="00494DB9">
      <w:pPr>
        <w:pStyle w:val="a8"/>
        <w:numPr>
          <w:ilvl w:val="0"/>
          <w:numId w:val="2"/>
        </w:numPr>
        <w:bidi/>
        <w:ind w:left="540"/>
        <w:jc w:val="both"/>
        <w:rPr>
          <w:rFonts w:ascii="Sakkal Majalla" w:hAnsi="Sakkal Majalla" w:cs="Sakkal Majalla"/>
          <w:color w:val="000000"/>
          <w:sz w:val="30"/>
          <w:szCs w:val="30"/>
          <w:rtl/>
        </w:rPr>
      </w:pPr>
      <w:r w:rsidRPr="00402466">
        <w:rPr>
          <w:rFonts w:ascii="Sakkal Majalla" w:hAnsi="Sakkal Majalla" w:cs="Sakkal Majalla" w:hint="cs"/>
          <w:color w:val="000000"/>
          <w:sz w:val="30"/>
          <w:szCs w:val="30"/>
          <w:rtl/>
        </w:rPr>
        <w:t>تعديلات اللوائح أو السلطات المالية .</w:t>
      </w:r>
    </w:p>
    <w:p w:rsidR="00F2246B" w:rsidRDefault="00F2246B" w:rsidP="007D46A2">
      <w:pPr>
        <w:autoSpaceDE w:val="0"/>
        <w:autoSpaceDN w:val="0"/>
        <w:bidi/>
        <w:adjustRightInd w:val="0"/>
        <w:spacing w:line="600" w:lineRule="auto"/>
        <w:rPr>
          <w:rFonts w:ascii="TimesNewRoman,Bold" w:hAnsi="Traditional Arabic" w:cs="TimesNewRoman,Bold"/>
          <w:sz w:val="26"/>
          <w:szCs w:val="26"/>
          <w:rtl/>
        </w:rPr>
      </w:pPr>
    </w:p>
    <w:p w:rsidR="00F2246B" w:rsidRDefault="00F2246B" w:rsidP="007D46A2">
      <w:pPr>
        <w:autoSpaceDE w:val="0"/>
        <w:autoSpaceDN w:val="0"/>
        <w:bidi/>
        <w:adjustRightInd w:val="0"/>
        <w:spacing w:line="600" w:lineRule="auto"/>
        <w:rPr>
          <w:rFonts w:ascii="TimesNewRoman,Bold" w:hAnsi="Traditional Arabic" w:cs="TimesNewRoman,Bold"/>
          <w:sz w:val="26"/>
          <w:szCs w:val="26"/>
          <w:rtl/>
        </w:rPr>
      </w:pPr>
    </w:p>
    <w:p w:rsidR="00F2246B" w:rsidRDefault="00F2246B" w:rsidP="007D46A2">
      <w:pPr>
        <w:autoSpaceDE w:val="0"/>
        <w:autoSpaceDN w:val="0"/>
        <w:bidi/>
        <w:adjustRightInd w:val="0"/>
        <w:spacing w:line="600" w:lineRule="auto"/>
        <w:rPr>
          <w:rFonts w:ascii="TimesNewRoman,Bold" w:hAnsi="Traditional Arabic" w:cs="TimesNewRoman,Bold"/>
          <w:sz w:val="26"/>
          <w:szCs w:val="26"/>
          <w:rtl/>
        </w:rPr>
      </w:pPr>
    </w:p>
    <w:p w:rsidR="00F2246B" w:rsidRDefault="00F2246B" w:rsidP="007D46A2">
      <w:pPr>
        <w:autoSpaceDE w:val="0"/>
        <w:autoSpaceDN w:val="0"/>
        <w:bidi/>
        <w:adjustRightInd w:val="0"/>
        <w:spacing w:line="600" w:lineRule="auto"/>
        <w:rPr>
          <w:rFonts w:ascii="TimesNewRoman,Bold" w:hAnsi="Traditional Arabic" w:cs="TimesNewRoman,Bold"/>
          <w:sz w:val="26"/>
          <w:szCs w:val="26"/>
          <w:rtl/>
        </w:rPr>
      </w:pPr>
    </w:p>
    <w:p w:rsidR="00F2246B" w:rsidRDefault="00F2246B" w:rsidP="007D46A2">
      <w:pPr>
        <w:autoSpaceDE w:val="0"/>
        <w:autoSpaceDN w:val="0"/>
        <w:bidi/>
        <w:adjustRightInd w:val="0"/>
        <w:spacing w:line="600" w:lineRule="auto"/>
        <w:rPr>
          <w:rFonts w:ascii="TimesNewRoman,Bold" w:hAnsi="Traditional Arabic" w:cs="TimesNewRoman,Bold"/>
          <w:sz w:val="26"/>
          <w:szCs w:val="26"/>
          <w:rtl/>
        </w:rPr>
      </w:pPr>
    </w:p>
    <w:p w:rsidR="00F2246B" w:rsidRDefault="00F2246B" w:rsidP="007D46A2">
      <w:pPr>
        <w:autoSpaceDE w:val="0"/>
        <w:autoSpaceDN w:val="0"/>
        <w:bidi/>
        <w:adjustRightInd w:val="0"/>
        <w:spacing w:line="600" w:lineRule="auto"/>
        <w:rPr>
          <w:rFonts w:ascii="TimesNewRoman,Bold" w:hAnsi="Traditional Arabic" w:cs="TimesNewRoman,Bold"/>
          <w:sz w:val="26"/>
          <w:szCs w:val="26"/>
          <w:rtl/>
        </w:rPr>
      </w:pPr>
    </w:p>
    <w:p w:rsidR="00402466" w:rsidRDefault="00402466" w:rsidP="00796E31">
      <w:pPr>
        <w:autoSpaceDE w:val="0"/>
        <w:autoSpaceDN w:val="0"/>
        <w:bidi/>
        <w:adjustRightInd w:val="0"/>
        <w:ind w:left="-454"/>
        <w:jc w:val="center"/>
        <w:rPr>
          <w:rFonts w:ascii="TimesNewRoman,Bold" w:hAnsi="Traditional Arabic"/>
          <w:color w:val="810000"/>
          <w:sz w:val="30"/>
          <w:szCs w:val="30"/>
          <w:rtl/>
        </w:rPr>
      </w:pPr>
    </w:p>
    <w:p w:rsidR="00F2246B" w:rsidRPr="00402466" w:rsidRDefault="00F2246B" w:rsidP="00402466">
      <w:pPr>
        <w:shd w:val="clear" w:color="auto" w:fill="4F81BD"/>
        <w:bidi/>
        <w:spacing w:line="384" w:lineRule="atLeast"/>
        <w:ind w:firstLine="720"/>
        <w:jc w:val="center"/>
        <w:rPr>
          <w:rFonts w:ascii="Vollkorn" w:hAnsi="Vollkorn" w:cs="GE SS Two Medium"/>
          <w:color w:val="FFFF99"/>
          <w:sz w:val="32"/>
          <w:szCs w:val="32"/>
          <w:rtl/>
        </w:rPr>
      </w:pPr>
      <w:r w:rsidRPr="00402466">
        <w:rPr>
          <w:rFonts w:ascii="Vollkorn" w:hAnsi="Vollkorn" w:cs="GE SS Two Medium" w:hint="cs"/>
          <w:color w:val="FFFF99"/>
          <w:sz w:val="32"/>
          <w:szCs w:val="32"/>
          <w:rtl/>
        </w:rPr>
        <w:t>الفصل الثالث</w:t>
      </w:r>
      <w:r w:rsidR="00796E31" w:rsidRPr="00402466">
        <w:rPr>
          <w:rFonts w:ascii="Vollkorn" w:hAnsi="Vollkorn" w:cs="GE SS Two Medium" w:hint="cs"/>
          <w:color w:val="FFFF99"/>
          <w:sz w:val="32"/>
          <w:szCs w:val="32"/>
          <w:rtl/>
        </w:rPr>
        <w:t xml:space="preserve"> - </w:t>
      </w:r>
      <w:r w:rsidRPr="00402466">
        <w:rPr>
          <w:rFonts w:ascii="Vollkorn" w:hAnsi="Vollkorn" w:cs="GE SS Two Medium" w:hint="cs"/>
          <w:color w:val="FFFF99"/>
          <w:sz w:val="32"/>
          <w:szCs w:val="32"/>
          <w:rtl/>
        </w:rPr>
        <w:t>الحسابات والقوائم الختامية والتقارير الدورية</w:t>
      </w:r>
    </w:p>
    <w:p w:rsidR="00F2246B" w:rsidRDefault="00F2246B" w:rsidP="007D46A2">
      <w:pPr>
        <w:autoSpaceDE w:val="0"/>
        <w:autoSpaceDN w:val="0"/>
        <w:bidi/>
        <w:adjustRightInd w:val="0"/>
        <w:ind w:left="-454"/>
        <w:jc w:val="center"/>
        <w:rPr>
          <w:rFonts w:ascii="TimesNewRoman,Bold" w:hAnsi="Traditional Arabic" w:cs="TimesNewRoman,Bold"/>
          <w:b/>
          <w:bCs/>
          <w:color w:val="810000"/>
          <w:sz w:val="30"/>
          <w:szCs w:val="30"/>
        </w:rPr>
      </w:pPr>
    </w:p>
    <w:p w:rsidR="00F2246B" w:rsidRPr="00402466" w:rsidRDefault="00F2246B" w:rsidP="00402466">
      <w:pPr>
        <w:bidi/>
        <w:jc w:val="both"/>
        <w:rPr>
          <w:rFonts w:ascii="Sakkal Majalla" w:hAnsi="Sakkal Majalla" w:cs="Sakkal Majalla"/>
          <w:b/>
          <w:bCs/>
          <w:color w:val="000000"/>
          <w:sz w:val="32"/>
          <w:szCs w:val="32"/>
          <w:rtl/>
        </w:rPr>
      </w:pPr>
      <w:r w:rsidRPr="00402466">
        <w:rPr>
          <w:rFonts w:ascii="Sakkal Majalla" w:hAnsi="Sakkal Majalla" w:cs="Sakkal Majalla" w:hint="cs"/>
          <w:b/>
          <w:bCs/>
          <w:color w:val="000000"/>
          <w:sz w:val="32"/>
          <w:szCs w:val="32"/>
          <w:rtl/>
        </w:rPr>
        <w:t>مادة (15 ) الحسابات الختامية :</w:t>
      </w:r>
    </w:p>
    <w:p w:rsidR="00F2246B" w:rsidRPr="00402466" w:rsidRDefault="00F2246B" w:rsidP="00494DB9">
      <w:pPr>
        <w:pStyle w:val="a8"/>
        <w:numPr>
          <w:ilvl w:val="0"/>
          <w:numId w:val="2"/>
        </w:numPr>
        <w:bidi/>
        <w:ind w:left="540"/>
        <w:jc w:val="both"/>
        <w:rPr>
          <w:rFonts w:ascii="Sakkal Majalla" w:hAnsi="Sakkal Majalla" w:cs="Sakkal Majalla"/>
          <w:color w:val="000000"/>
          <w:sz w:val="30"/>
          <w:szCs w:val="30"/>
        </w:rPr>
      </w:pPr>
      <w:r w:rsidRPr="00402466">
        <w:rPr>
          <w:rFonts w:ascii="Sakkal Majalla" w:hAnsi="Sakkal Majalla" w:cs="Sakkal Majalla" w:hint="cs"/>
          <w:color w:val="000000"/>
          <w:sz w:val="30"/>
          <w:szCs w:val="30"/>
          <w:rtl/>
        </w:rPr>
        <w:t>يتولى المدير المالي إصدار التعليمات الواجب إتباعها لإقفال الحسابات في موعد أقصاه خمسة عشر يوماً قبل نهاية العام المالي للجمعية .</w:t>
      </w:r>
    </w:p>
    <w:p w:rsidR="00F2246B" w:rsidRPr="00402466" w:rsidRDefault="00F2246B" w:rsidP="00494DB9">
      <w:pPr>
        <w:pStyle w:val="a8"/>
        <w:numPr>
          <w:ilvl w:val="0"/>
          <w:numId w:val="2"/>
        </w:numPr>
        <w:bidi/>
        <w:ind w:left="540"/>
        <w:jc w:val="both"/>
        <w:rPr>
          <w:rFonts w:ascii="Sakkal Majalla" w:hAnsi="Sakkal Majalla" w:cs="Sakkal Majalla"/>
          <w:color w:val="000000"/>
          <w:sz w:val="30"/>
          <w:szCs w:val="30"/>
        </w:rPr>
      </w:pPr>
      <w:r w:rsidRPr="00402466">
        <w:rPr>
          <w:rFonts w:ascii="Sakkal Majalla" w:hAnsi="Sakkal Majalla" w:cs="Sakkal Majalla" w:hint="cs"/>
          <w:color w:val="000000"/>
          <w:sz w:val="30"/>
          <w:szCs w:val="30"/>
          <w:rtl/>
        </w:rPr>
        <w:t>يتولى رئيس الحسابات مهمة إعداد موازين المراجعة للجمعية تفصيلاً وتقديمها للمدير المالي .</w:t>
      </w:r>
    </w:p>
    <w:p w:rsidR="00F2246B" w:rsidRPr="00402466" w:rsidRDefault="00F2246B" w:rsidP="00494DB9">
      <w:pPr>
        <w:pStyle w:val="a8"/>
        <w:numPr>
          <w:ilvl w:val="0"/>
          <w:numId w:val="2"/>
        </w:numPr>
        <w:bidi/>
        <w:ind w:left="540"/>
        <w:jc w:val="both"/>
        <w:rPr>
          <w:rFonts w:ascii="Sakkal Majalla" w:hAnsi="Sakkal Majalla" w:cs="Sakkal Majalla"/>
          <w:color w:val="000000"/>
          <w:sz w:val="30"/>
          <w:szCs w:val="30"/>
        </w:rPr>
      </w:pPr>
      <w:r w:rsidRPr="00402466">
        <w:rPr>
          <w:rFonts w:ascii="Sakkal Majalla" w:hAnsi="Sakkal Majalla" w:cs="Sakkal Majalla" w:hint="cs"/>
          <w:color w:val="000000"/>
          <w:sz w:val="30"/>
          <w:szCs w:val="30"/>
          <w:rtl/>
        </w:rPr>
        <w:t>يتولى المدير المالي مهمة المراجعة السنوية للجمعية والقوائم المالية الختامية مؤيدة بمرفقاتها التفصيلية ومناقشتها مع مراقب حسابات الجمعية ، خلال شهر من انتهاء العام المالي للجمعية .</w:t>
      </w:r>
    </w:p>
    <w:p w:rsidR="00F2246B" w:rsidRPr="00402466" w:rsidRDefault="00F2246B" w:rsidP="00494DB9">
      <w:pPr>
        <w:pStyle w:val="a8"/>
        <w:numPr>
          <w:ilvl w:val="0"/>
          <w:numId w:val="2"/>
        </w:numPr>
        <w:bidi/>
        <w:ind w:left="540"/>
        <w:jc w:val="both"/>
        <w:rPr>
          <w:rFonts w:ascii="Sakkal Majalla" w:hAnsi="Sakkal Majalla" w:cs="Sakkal Majalla"/>
          <w:color w:val="000000"/>
          <w:sz w:val="30"/>
          <w:szCs w:val="30"/>
        </w:rPr>
      </w:pPr>
      <w:r w:rsidRPr="00402466">
        <w:rPr>
          <w:rFonts w:ascii="Sakkal Majalla" w:hAnsi="Sakkal Majalla" w:cs="Sakkal Majalla" w:hint="cs"/>
          <w:color w:val="000000"/>
          <w:sz w:val="30"/>
          <w:szCs w:val="30"/>
          <w:rtl/>
        </w:rPr>
        <w:t>يتولى المدير المالي إعداد التقرير المالي السنوي موضحاً نتائج أعمال كافة أنشطة الجمعية وإرفاقه مع القوائم الختامية وتقرير مراقب الحسابات وعرضه على الأمين العام ومن ثم عرضها على رئيس مجلس الإدارة خلال شهرين من انتهاء العام المالي للجمعية .</w:t>
      </w:r>
    </w:p>
    <w:p w:rsidR="00F2246B" w:rsidRPr="003103D3" w:rsidRDefault="00F2246B" w:rsidP="007D46A2">
      <w:pPr>
        <w:pStyle w:val="a8"/>
        <w:autoSpaceDE w:val="0"/>
        <w:autoSpaceDN w:val="0"/>
        <w:bidi/>
        <w:adjustRightInd w:val="0"/>
        <w:ind w:left="266"/>
        <w:jc w:val="both"/>
        <w:rPr>
          <w:rFonts w:ascii="TimesNewRoman,Bold" w:hAnsi="Traditional Arabic" w:cs="TimesNewRoman,Bold"/>
          <w:sz w:val="20"/>
          <w:szCs w:val="20"/>
          <w:rtl/>
        </w:rPr>
      </w:pPr>
    </w:p>
    <w:p w:rsidR="00F2246B" w:rsidRPr="00402466" w:rsidRDefault="00F2246B" w:rsidP="00402466">
      <w:pPr>
        <w:bidi/>
        <w:jc w:val="both"/>
        <w:rPr>
          <w:rFonts w:ascii="Sakkal Majalla" w:hAnsi="Sakkal Majalla" w:cs="Sakkal Majalla"/>
          <w:b/>
          <w:bCs/>
          <w:color w:val="000000"/>
          <w:sz w:val="32"/>
          <w:szCs w:val="32"/>
          <w:rtl/>
        </w:rPr>
      </w:pPr>
      <w:r w:rsidRPr="00402466">
        <w:rPr>
          <w:rFonts w:ascii="Sakkal Majalla" w:hAnsi="Sakkal Majalla" w:cs="Sakkal Majalla" w:hint="cs"/>
          <w:b/>
          <w:bCs/>
          <w:color w:val="000000"/>
          <w:sz w:val="32"/>
          <w:szCs w:val="32"/>
          <w:rtl/>
        </w:rPr>
        <w:t>مادة (16 ) التقارير الدورية :</w:t>
      </w:r>
    </w:p>
    <w:p w:rsidR="00F2246B" w:rsidRPr="00402466" w:rsidRDefault="00F2246B" w:rsidP="00494DB9">
      <w:pPr>
        <w:pStyle w:val="a8"/>
        <w:numPr>
          <w:ilvl w:val="0"/>
          <w:numId w:val="2"/>
        </w:numPr>
        <w:bidi/>
        <w:ind w:left="540"/>
        <w:jc w:val="both"/>
        <w:rPr>
          <w:rFonts w:ascii="Sakkal Majalla" w:hAnsi="Sakkal Majalla" w:cs="Sakkal Majalla"/>
          <w:color w:val="000000"/>
          <w:sz w:val="30"/>
          <w:szCs w:val="30"/>
        </w:rPr>
      </w:pPr>
      <w:r w:rsidRPr="00402466">
        <w:rPr>
          <w:rFonts w:ascii="Sakkal Majalla" w:hAnsi="Sakkal Majalla" w:cs="Sakkal Majalla" w:hint="cs"/>
          <w:color w:val="000000"/>
          <w:sz w:val="30"/>
          <w:szCs w:val="30"/>
          <w:rtl/>
        </w:rPr>
        <w:t>يتولى المدير المالي مراجعة واعتماد التقارير المالية الشهرية والربع سنوية والتأكد من صحة البيانات المدرجة فيها وعرضها على الجهات الإدارية المعدة من أجلها في المواعيد المحددة لذلك .</w:t>
      </w:r>
    </w:p>
    <w:p w:rsidR="00F2246B" w:rsidRPr="00402466" w:rsidRDefault="00F2246B" w:rsidP="00494DB9">
      <w:pPr>
        <w:pStyle w:val="a8"/>
        <w:numPr>
          <w:ilvl w:val="0"/>
          <w:numId w:val="2"/>
        </w:numPr>
        <w:bidi/>
        <w:ind w:left="540"/>
        <w:jc w:val="both"/>
        <w:rPr>
          <w:rFonts w:ascii="Sakkal Majalla" w:hAnsi="Sakkal Majalla" w:cs="Sakkal Majalla"/>
          <w:color w:val="000000"/>
          <w:sz w:val="30"/>
          <w:szCs w:val="30"/>
        </w:rPr>
      </w:pPr>
      <w:r w:rsidRPr="00402466">
        <w:rPr>
          <w:rFonts w:ascii="Sakkal Majalla" w:hAnsi="Sakkal Majalla" w:cs="Sakkal Majalla" w:hint="cs"/>
          <w:color w:val="000000"/>
          <w:sz w:val="30"/>
          <w:szCs w:val="30"/>
          <w:rtl/>
        </w:rPr>
        <w:t>يتولى المدير المالي تحليل البيانات الواردة في التقارير المالية والحسابات الختامية باستخدام اساليب الحليل المالي المتعارف عليها ورفع تقرير بنتائج هذا التحليل ومدلولاته لرئيس مجلس الإدارة أو من ينوب عنه .</w:t>
      </w:r>
    </w:p>
    <w:p w:rsidR="00F2246B" w:rsidRPr="00402466" w:rsidRDefault="00F2246B" w:rsidP="00494DB9">
      <w:pPr>
        <w:pStyle w:val="a8"/>
        <w:numPr>
          <w:ilvl w:val="0"/>
          <w:numId w:val="2"/>
        </w:numPr>
        <w:bidi/>
        <w:ind w:left="540"/>
        <w:jc w:val="both"/>
        <w:rPr>
          <w:rFonts w:ascii="Sakkal Majalla" w:hAnsi="Sakkal Majalla" w:cs="Sakkal Majalla"/>
          <w:color w:val="000000"/>
          <w:sz w:val="30"/>
          <w:szCs w:val="30"/>
        </w:rPr>
      </w:pPr>
      <w:r w:rsidRPr="00402466">
        <w:rPr>
          <w:rFonts w:ascii="Sakkal Majalla" w:hAnsi="Sakkal Majalla" w:cs="Sakkal Majalla" w:hint="cs"/>
          <w:color w:val="000000"/>
          <w:sz w:val="30"/>
          <w:szCs w:val="30"/>
          <w:rtl/>
        </w:rPr>
        <w:t>يتولى المدير المالي إعداد القوائم المالية الربع سنوية وتقديمها مع كافة المعلومات والبيانات التي يطلبها مراقب الحسابات .</w:t>
      </w:r>
    </w:p>
    <w:p w:rsidR="00F2246B" w:rsidRPr="00402466" w:rsidRDefault="00F2246B" w:rsidP="00494DB9">
      <w:pPr>
        <w:pStyle w:val="a8"/>
        <w:numPr>
          <w:ilvl w:val="0"/>
          <w:numId w:val="2"/>
        </w:numPr>
        <w:bidi/>
        <w:ind w:left="540"/>
        <w:jc w:val="both"/>
        <w:rPr>
          <w:rFonts w:ascii="Sakkal Majalla" w:hAnsi="Sakkal Majalla" w:cs="Sakkal Majalla"/>
          <w:color w:val="000000"/>
          <w:sz w:val="30"/>
          <w:szCs w:val="30"/>
        </w:rPr>
      </w:pPr>
      <w:r w:rsidRPr="00402466">
        <w:rPr>
          <w:rFonts w:ascii="Sakkal Majalla" w:hAnsi="Sakkal Majalla" w:cs="Sakkal Majalla" w:hint="cs"/>
          <w:color w:val="000000"/>
          <w:sz w:val="30"/>
          <w:szCs w:val="30"/>
          <w:rtl/>
        </w:rPr>
        <w:t xml:space="preserve">في حالة غياب المدير المالي يتولى رئيس الحسابات مهام وواجبات المدير المالي المذكورة في هذا الفصل ( الفصل الثالث </w:t>
      </w:r>
      <w:r w:rsidRPr="00402466">
        <w:rPr>
          <w:rFonts w:ascii="Sakkal Majalla" w:hAnsi="Sakkal Majalla" w:cs="Sakkal Majalla"/>
          <w:color w:val="000000"/>
          <w:sz w:val="30"/>
          <w:szCs w:val="30"/>
          <w:rtl/>
        </w:rPr>
        <w:t>–</w:t>
      </w:r>
      <w:r w:rsidRPr="00402466">
        <w:rPr>
          <w:rFonts w:ascii="Sakkal Majalla" w:hAnsi="Sakkal Majalla" w:cs="Sakkal Majalla" w:hint="cs"/>
          <w:color w:val="000000"/>
          <w:sz w:val="30"/>
          <w:szCs w:val="30"/>
          <w:rtl/>
        </w:rPr>
        <w:t xml:space="preserve"> الحسابات الختامية والتقارير الدورية ) وذلك من خلال قرار تفويض صادر عن الرئيس أو من ينوب عنه .</w:t>
      </w:r>
    </w:p>
    <w:p w:rsidR="00F2246B" w:rsidRPr="003103D3" w:rsidRDefault="00F2246B" w:rsidP="007D46A2">
      <w:pPr>
        <w:pStyle w:val="a8"/>
        <w:autoSpaceDE w:val="0"/>
        <w:autoSpaceDN w:val="0"/>
        <w:bidi/>
        <w:adjustRightInd w:val="0"/>
        <w:ind w:left="266"/>
        <w:jc w:val="both"/>
        <w:rPr>
          <w:rFonts w:ascii="TimesNewRoman,Bold" w:hAnsi="Traditional Arabic" w:cs="TimesNewRoman,Bold"/>
          <w:sz w:val="20"/>
          <w:szCs w:val="20"/>
          <w:rtl/>
        </w:rPr>
      </w:pPr>
    </w:p>
    <w:p w:rsidR="00F2246B" w:rsidRPr="00402466" w:rsidRDefault="00F2246B" w:rsidP="00402466">
      <w:pPr>
        <w:bidi/>
        <w:jc w:val="both"/>
        <w:rPr>
          <w:rFonts w:ascii="Sakkal Majalla" w:hAnsi="Sakkal Majalla" w:cs="Sakkal Majalla"/>
          <w:b/>
          <w:bCs/>
          <w:color w:val="000000"/>
          <w:sz w:val="32"/>
          <w:szCs w:val="32"/>
          <w:rtl/>
        </w:rPr>
      </w:pPr>
      <w:r w:rsidRPr="00402466">
        <w:rPr>
          <w:rFonts w:ascii="Sakkal Majalla" w:hAnsi="Sakkal Majalla" w:cs="Sakkal Majalla" w:hint="cs"/>
          <w:b/>
          <w:bCs/>
          <w:color w:val="000000"/>
          <w:sz w:val="32"/>
          <w:szCs w:val="32"/>
          <w:rtl/>
        </w:rPr>
        <w:t>مادة ( 17 )</w:t>
      </w:r>
    </w:p>
    <w:p w:rsidR="00F2246B" w:rsidRPr="00402466" w:rsidRDefault="00F2246B" w:rsidP="00402466">
      <w:pPr>
        <w:bidi/>
        <w:jc w:val="both"/>
        <w:rPr>
          <w:rFonts w:ascii="Sakkal Majalla" w:hAnsi="Sakkal Majalla" w:cs="Sakkal Majalla"/>
          <w:color w:val="000000"/>
          <w:sz w:val="30"/>
          <w:szCs w:val="30"/>
          <w:rtl/>
        </w:rPr>
      </w:pPr>
      <w:r w:rsidRPr="00402466">
        <w:rPr>
          <w:rFonts w:ascii="Sakkal Majalla" w:hAnsi="Sakkal Majalla" w:cs="Sakkal Majalla" w:hint="cs"/>
          <w:color w:val="000000"/>
          <w:sz w:val="30"/>
          <w:szCs w:val="30"/>
          <w:rtl/>
        </w:rPr>
        <w:t>تمسك الجمعية مجموعة الدفاتر والسجلات والمطبوعات اللازمة لتطبيق النظام وذلك من دون الإخلال بإمساك الدفاتر القانونية التي تتطلبها القوانين السارية ويكون مسئول عن ذلك المدير المالي .</w:t>
      </w:r>
    </w:p>
    <w:p w:rsidR="00402466" w:rsidRPr="00402466" w:rsidRDefault="00402466" w:rsidP="00402466">
      <w:pPr>
        <w:bidi/>
        <w:jc w:val="both"/>
        <w:rPr>
          <w:rFonts w:ascii="Sakkal Majalla" w:hAnsi="Sakkal Majalla" w:cs="Sakkal Majalla"/>
          <w:b/>
          <w:bCs/>
          <w:color w:val="000000"/>
          <w:sz w:val="16"/>
          <w:szCs w:val="16"/>
          <w:rtl/>
        </w:rPr>
      </w:pPr>
    </w:p>
    <w:p w:rsidR="00F2246B" w:rsidRPr="00402466" w:rsidRDefault="00F2246B" w:rsidP="00402466">
      <w:pPr>
        <w:bidi/>
        <w:jc w:val="both"/>
        <w:rPr>
          <w:rFonts w:ascii="Sakkal Majalla" w:hAnsi="Sakkal Majalla" w:cs="Sakkal Majalla"/>
          <w:b/>
          <w:bCs/>
          <w:color w:val="000000"/>
          <w:sz w:val="32"/>
          <w:szCs w:val="32"/>
          <w:rtl/>
        </w:rPr>
      </w:pPr>
      <w:r w:rsidRPr="00402466">
        <w:rPr>
          <w:rFonts w:ascii="Sakkal Majalla" w:hAnsi="Sakkal Majalla" w:cs="Sakkal Majalla" w:hint="cs"/>
          <w:b/>
          <w:bCs/>
          <w:color w:val="000000"/>
          <w:sz w:val="32"/>
          <w:szCs w:val="32"/>
          <w:rtl/>
        </w:rPr>
        <w:t>مادة ( 18 )</w:t>
      </w:r>
    </w:p>
    <w:p w:rsidR="00F2246B" w:rsidRPr="00402466" w:rsidRDefault="00F2246B" w:rsidP="00402466">
      <w:pPr>
        <w:bidi/>
        <w:jc w:val="both"/>
        <w:rPr>
          <w:rFonts w:ascii="Sakkal Majalla" w:hAnsi="Sakkal Majalla" w:cs="Sakkal Majalla"/>
          <w:color w:val="000000"/>
          <w:sz w:val="30"/>
          <w:szCs w:val="30"/>
          <w:rtl/>
        </w:rPr>
      </w:pPr>
      <w:r w:rsidRPr="00402466">
        <w:rPr>
          <w:rFonts w:ascii="Sakkal Majalla" w:hAnsi="Sakkal Majalla" w:cs="Sakkal Majalla" w:hint="cs"/>
          <w:color w:val="000000"/>
          <w:sz w:val="30"/>
          <w:szCs w:val="30"/>
          <w:rtl/>
        </w:rPr>
        <w:t>يتم القيد بالدفاتر أو بالحاسب الآلي أول بأول من واقع المستندات المعتمدة من الجهة المختصة بالإدارة المالية مع ضرورة حفظ المستندات المؤيدة للقيود بطريقة تمكن من الرجوع إليها ويجب تقسيم العمل بإدارة الجمعية بما يتفق ومبادئ الرقابة الداخلية ولائحتها التنفيذية ويكون مسئول عن ذلك المدير المالي أو من ينيبه دون الإخلال بمسئوليته .</w:t>
      </w:r>
    </w:p>
    <w:p w:rsidR="00F2246B" w:rsidRDefault="00F2246B" w:rsidP="007D46A2">
      <w:pPr>
        <w:pStyle w:val="a8"/>
        <w:autoSpaceDE w:val="0"/>
        <w:autoSpaceDN w:val="0"/>
        <w:bidi/>
        <w:adjustRightInd w:val="0"/>
        <w:ind w:left="266"/>
        <w:jc w:val="both"/>
        <w:rPr>
          <w:rFonts w:ascii="TimesNewRoman,Bold" w:hAnsi="Traditional Arabic" w:cs="TimesNewRoman,Bold"/>
          <w:sz w:val="26"/>
          <w:szCs w:val="26"/>
          <w:rtl/>
        </w:rPr>
      </w:pPr>
    </w:p>
    <w:p w:rsidR="00F2246B" w:rsidRPr="00402466" w:rsidRDefault="00F2246B" w:rsidP="00402466">
      <w:pPr>
        <w:bidi/>
        <w:jc w:val="both"/>
        <w:rPr>
          <w:rFonts w:ascii="Sakkal Majalla" w:hAnsi="Sakkal Majalla" w:cs="Sakkal Majalla"/>
          <w:b/>
          <w:bCs/>
          <w:color w:val="000000"/>
          <w:sz w:val="32"/>
          <w:szCs w:val="32"/>
          <w:rtl/>
        </w:rPr>
      </w:pPr>
      <w:r w:rsidRPr="00402466">
        <w:rPr>
          <w:rFonts w:ascii="Sakkal Majalla" w:hAnsi="Sakkal Majalla" w:cs="Sakkal Majalla" w:hint="cs"/>
          <w:b/>
          <w:bCs/>
          <w:color w:val="000000"/>
          <w:sz w:val="32"/>
          <w:szCs w:val="32"/>
          <w:rtl/>
        </w:rPr>
        <w:t>مادة ( 19 )</w:t>
      </w:r>
    </w:p>
    <w:p w:rsidR="00F2246B" w:rsidRPr="00402466" w:rsidRDefault="00F2246B" w:rsidP="00402466">
      <w:pPr>
        <w:bidi/>
        <w:jc w:val="both"/>
        <w:rPr>
          <w:rFonts w:ascii="Sakkal Majalla" w:hAnsi="Sakkal Majalla" w:cs="Sakkal Majalla"/>
          <w:color w:val="000000"/>
          <w:sz w:val="30"/>
          <w:szCs w:val="30"/>
          <w:rtl/>
        </w:rPr>
      </w:pPr>
      <w:r w:rsidRPr="00402466">
        <w:rPr>
          <w:rFonts w:ascii="Sakkal Majalla" w:hAnsi="Sakkal Majalla" w:cs="Sakkal Majalla" w:hint="cs"/>
          <w:color w:val="000000"/>
          <w:sz w:val="30"/>
          <w:szCs w:val="30"/>
          <w:rtl/>
        </w:rPr>
        <w:t>تعد الإدارة المالية في نهاية كل شهر وقبل اليوم الخامس من الشهر التالي كشوف تفصيلية بحركة وأرصدة الحسابات والدفاتر التحليلية  أو دفاتر الأستاذ المساعد كما تعد الإدارة المالية كل شهر تقريراً توضح فيه الموارد والاستخدامات  الفعلية مقارنا بإعتمادات الموازنة التخطيطية المعتمدة وأي تقارير أخرى تطلبها الإدارة العليا .</w:t>
      </w:r>
    </w:p>
    <w:p w:rsidR="00F2246B" w:rsidRDefault="00F2246B" w:rsidP="007D46A2">
      <w:pPr>
        <w:pStyle w:val="a8"/>
        <w:autoSpaceDE w:val="0"/>
        <w:autoSpaceDN w:val="0"/>
        <w:bidi/>
        <w:adjustRightInd w:val="0"/>
        <w:ind w:left="266"/>
        <w:jc w:val="both"/>
        <w:rPr>
          <w:rFonts w:ascii="TimesNewRoman,Bold" w:hAnsi="Traditional Arabic" w:cs="TimesNewRoman,Bold"/>
          <w:sz w:val="26"/>
          <w:szCs w:val="26"/>
          <w:rtl/>
        </w:rPr>
      </w:pPr>
    </w:p>
    <w:p w:rsidR="00F2246B" w:rsidRPr="00402466" w:rsidRDefault="00F2246B" w:rsidP="00402466">
      <w:pPr>
        <w:bidi/>
        <w:jc w:val="both"/>
        <w:rPr>
          <w:rFonts w:ascii="Sakkal Majalla" w:hAnsi="Sakkal Majalla" w:cs="Sakkal Majalla"/>
          <w:b/>
          <w:bCs/>
          <w:color w:val="000000"/>
          <w:sz w:val="32"/>
          <w:szCs w:val="32"/>
          <w:rtl/>
        </w:rPr>
      </w:pPr>
      <w:r w:rsidRPr="00402466">
        <w:rPr>
          <w:rFonts w:ascii="Sakkal Majalla" w:hAnsi="Sakkal Majalla" w:cs="Sakkal Majalla" w:hint="cs"/>
          <w:b/>
          <w:bCs/>
          <w:color w:val="000000"/>
          <w:sz w:val="32"/>
          <w:szCs w:val="32"/>
          <w:rtl/>
        </w:rPr>
        <w:t>المادة ( 20 )</w:t>
      </w:r>
    </w:p>
    <w:p w:rsidR="00F2246B" w:rsidRPr="00402466" w:rsidRDefault="00F2246B" w:rsidP="00402466">
      <w:pPr>
        <w:bidi/>
        <w:jc w:val="both"/>
        <w:rPr>
          <w:rFonts w:ascii="Sakkal Majalla" w:hAnsi="Sakkal Majalla" w:cs="Sakkal Majalla"/>
          <w:color w:val="000000"/>
          <w:sz w:val="30"/>
          <w:szCs w:val="30"/>
          <w:rtl/>
        </w:rPr>
      </w:pPr>
      <w:r w:rsidRPr="00402466">
        <w:rPr>
          <w:rFonts w:ascii="Sakkal Majalla" w:hAnsi="Sakkal Majalla" w:cs="Sakkal Majalla" w:hint="cs"/>
          <w:color w:val="000000"/>
          <w:sz w:val="30"/>
          <w:szCs w:val="30"/>
          <w:rtl/>
        </w:rPr>
        <w:t>تعد الإدارة المالية القوائم المالية السنوية طبقاً للقواعد والأعراف والمعايير المحاسبية المتعارف عليها وفي المواعيد المحددة وبما لا يتعارض مع القوانيين السارية على أن يراعي ما يلي :</w:t>
      </w:r>
    </w:p>
    <w:p w:rsidR="00F2246B" w:rsidRPr="00402466" w:rsidRDefault="00F2246B" w:rsidP="00402466">
      <w:pPr>
        <w:bidi/>
        <w:jc w:val="both"/>
        <w:rPr>
          <w:rFonts w:ascii="Sakkal Majalla" w:hAnsi="Sakkal Majalla" w:cs="Sakkal Majalla"/>
          <w:color w:val="000000"/>
          <w:sz w:val="30"/>
          <w:szCs w:val="30"/>
        </w:rPr>
      </w:pPr>
      <w:r w:rsidRPr="00402466">
        <w:rPr>
          <w:rFonts w:ascii="Sakkal Majalla" w:hAnsi="Sakkal Majalla" w:cs="Sakkal Majalla" w:hint="cs"/>
          <w:color w:val="000000"/>
          <w:sz w:val="30"/>
          <w:szCs w:val="30"/>
          <w:rtl/>
        </w:rPr>
        <w:t xml:space="preserve"> إجراء كافة التسويات الجردية قبل إعداد القوائم المالية بحيث تحمل السنة المالية بكافة ما يخصها من نفقات وإيرادات طبقاً للمبادئ المتعارف عليها .</w:t>
      </w:r>
    </w:p>
    <w:p w:rsidR="00F2246B" w:rsidRPr="00402466" w:rsidRDefault="00F2246B" w:rsidP="00402466">
      <w:pPr>
        <w:bidi/>
        <w:jc w:val="both"/>
        <w:rPr>
          <w:rFonts w:ascii="Sakkal Majalla" w:hAnsi="Sakkal Majalla" w:cs="Sakkal Majalla"/>
          <w:color w:val="000000"/>
          <w:sz w:val="30"/>
          <w:szCs w:val="30"/>
        </w:rPr>
      </w:pPr>
      <w:r w:rsidRPr="00402466">
        <w:rPr>
          <w:rFonts w:ascii="Sakkal Majalla" w:hAnsi="Sakkal Majalla" w:cs="Sakkal Majalla" w:hint="cs"/>
          <w:color w:val="000000"/>
          <w:sz w:val="30"/>
          <w:szCs w:val="30"/>
          <w:rtl/>
        </w:rPr>
        <w:t>تتضمن حسابات الجمعية كل ما تنص القوانين على وجوبه وإثباته .</w:t>
      </w:r>
    </w:p>
    <w:p w:rsidR="00F2246B" w:rsidRDefault="00F2246B" w:rsidP="007D46A2">
      <w:pPr>
        <w:autoSpaceDE w:val="0"/>
        <w:autoSpaceDN w:val="0"/>
        <w:bidi/>
        <w:adjustRightInd w:val="0"/>
        <w:rPr>
          <w:rFonts w:ascii="TimesNewRoman,Bold" w:hAnsi="Traditional Arabic" w:cs="TimesNewRoman,Bold"/>
          <w:b/>
          <w:bCs/>
          <w:color w:val="810000"/>
          <w:sz w:val="30"/>
          <w:szCs w:val="30"/>
          <w:rtl/>
        </w:rPr>
      </w:pPr>
    </w:p>
    <w:p w:rsidR="00F2246B" w:rsidRDefault="00F2246B" w:rsidP="007D46A2">
      <w:pPr>
        <w:autoSpaceDE w:val="0"/>
        <w:autoSpaceDN w:val="0"/>
        <w:bidi/>
        <w:adjustRightInd w:val="0"/>
        <w:rPr>
          <w:rFonts w:ascii="TimesNewRoman,Bold" w:hAnsi="Traditional Arabic" w:cs="TimesNewRoman,Bold"/>
          <w:b/>
          <w:bCs/>
          <w:color w:val="810000"/>
          <w:sz w:val="30"/>
          <w:szCs w:val="30"/>
          <w:rtl/>
        </w:rPr>
      </w:pPr>
    </w:p>
    <w:p w:rsidR="00F2246B" w:rsidRDefault="00F2246B" w:rsidP="007D46A2">
      <w:pPr>
        <w:autoSpaceDE w:val="0"/>
        <w:autoSpaceDN w:val="0"/>
        <w:bidi/>
        <w:adjustRightInd w:val="0"/>
        <w:rPr>
          <w:rFonts w:ascii="TimesNewRoman,Bold" w:hAnsi="Traditional Arabic" w:cs="TimesNewRoman,Bold"/>
          <w:b/>
          <w:bCs/>
          <w:color w:val="810000"/>
          <w:sz w:val="30"/>
          <w:szCs w:val="30"/>
          <w:rtl/>
        </w:rPr>
      </w:pPr>
    </w:p>
    <w:p w:rsidR="00F2246B" w:rsidRDefault="00F2246B" w:rsidP="007D46A2">
      <w:pPr>
        <w:autoSpaceDE w:val="0"/>
        <w:autoSpaceDN w:val="0"/>
        <w:bidi/>
        <w:adjustRightInd w:val="0"/>
        <w:rPr>
          <w:rFonts w:ascii="TimesNewRoman,Bold" w:hAnsi="Traditional Arabic" w:cs="TimesNewRoman,Bold"/>
          <w:b/>
          <w:bCs/>
          <w:color w:val="810000"/>
          <w:sz w:val="30"/>
          <w:szCs w:val="30"/>
          <w:rtl/>
        </w:rPr>
      </w:pPr>
    </w:p>
    <w:p w:rsidR="00F2246B" w:rsidRDefault="00F2246B" w:rsidP="007D46A2">
      <w:pPr>
        <w:autoSpaceDE w:val="0"/>
        <w:autoSpaceDN w:val="0"/>
        <w:bidi/>
        <w:adjustRightInd w:val="0"/>
        <w:rPr>
          <w:rFonts w:ascii="TimesNewRoman,Bold" w:hAnsi="Traditional Arabic" w:cs="TimesNewRoman,Bold"/>
          <w:b/>
          <w:bCs/>
          <w:color w:val="810000"/>
          <w:sz w:val="30"/>
          <w:szCs w:val="30"/>
          <w:rtl/>
        </w:rPr>
      </w:pPr>
    </w:p>
    <w:p w:rsidR="00F2246B" w:rsidRDefault="00F2246B" w:rsidP="007D46A2">
      <w:pPr>
        <w:autoSpaceDE w:val="0"/>
        <w:autoSpaceDN w:val="0"/>
        <w:bidi/>
        <w:adjustRightInd w:val="0"/>
        <w:rPr>
          <w:rFonts w:ascii="TimesNewRoman,Bold" w:hAnsi="Traditional Arabic" w:cs="TimesNewRoman,Bold"/>
          <w:b/>
          <w:bCs/>
          <w:color w:val="810000"/>
          <w:sz w:val="30"/>
          <w:szCs w:val="30"/>
          <w:rtl/>
        </w:rPr>
      </w:pPr>
    </w:p>
    <w:p w:rsidR="00F2246B" w:rsidRDefault="00F2246B" w:rsidP="007D46A2">
      <w:pPr>
        <w:autoSpaceDE w:val="0"/>
        <w:autoSpaceDN w:val="0"/>
        <w:bidi/>
        <w:adjustRightInd w:val="0"/>
        <w:rPr>
          <w:rFonts w:ascii="TimesNewRoman,Bold" w:hAnsi="Traditional Arabic" w:cs="TimesNewRoman,Bold"/>
          <w:b/>
          <w:bCs/>
          <w:color w:val="810000"/>
          <w:sz w:val="30"/>
          <w:szCs w:val="30"/>
          <w:rtl/>
        </w:rPr>
      </w:pPr>
    </w:p>
    <w:p w:rsidR="00F2246B" w:rsidRDefault="00F2246B" w:rsidP="007D46A2">
      <w:pPr>
        <w:autoSpaceDE w:val="0"/>
        <w:autoSpaceDN w:val="0"/>
        <w:bidi/>
        <w:adjustRightInd w:val="0"/>
        <w:rPr>
          <w:rFonts w:ascii="TimesNewRoman,Bold" w:hAnsi="Traditional Arabic" w:cs="TimesNewRoman,Bold"/>
          <w:b/>
          <w:bCs/>
          <w:color w:val="810000"/>
          <w:sz w:val="30"/>
          <w:szCs w:val="30"/>
          <w:rtl/>
        </w:rPr>
      </w:pPr>
    </w:p>
    <w:p w:rsidR="00F2246B" w:rsidRDefault="00F2246B" w:rsidP="007D46A2">
      <w:pPr>
        <w:autoSpaceDE w:val="0"/>
        <w:autoSpaceDN w:val="0"/>
        <w:bidi/>
        <w:adjustRightInd w:val="0"/>
        <w:rPr>
          <w:rFonts w:ascii="TimesNewRoman,Bold" w:hAnsi="Traditional Arabic" w:cs="TimesNewRoman,Bold"/>
          <w:b/>
          <w:bCs/>
          <w:color w:val="810000"/>
          <w:sz w:val="30"/>
          <w:szCs w:val="30"/>
          <w:rtl/>
        </w:rPr>
      </w:pPr>
    </w:p>
    <w:p w:rsidR="00F2246B" w:rsidRDefault="00F2246B" w:rsidP="007D46A2">
      <w:pPr>
        <w:autoSpaceDE w:val="0"/>
        <w:autoSpaceDN w:val="0"/>
        <w:bidi/>
        <w:adjustRightInd w:val="0"/>
        <w:rPr>
          <w:rFonts w:ascii="TimesNewRoman,Bold" w:hAnsi="Traditional Arabic" w:cs="TimesNewRoman,Bold"/>
          <w:b/>
          <w:bCs/>
          <w:color w:val="810000"/>
          <w:sz w:val="30"/>
          <w:szCs w:val="30"/>
          <w:rtl/>
        </w:rPr>
      </w:pPr>
    </w:p>
    <w:p w:rsidR="00F2246B" w:rsidRDefault="00F2246B" w:rsidP="007D46A2">
      <w:pPr>
        <w:autoSpaceDE w:val="0"/>
        <w:autoSpaceDN w:val="0"/>
        <w:bidi/>
        <w:adjustRightInd w:val="0"/>
        <w:rPr>
          <w:rFonts w:ascii="TimesNewRoman,Bold" w:hAnsi="Traditional Arabic" w:cs="TimesNewRoman,Bold"/>
          <w:b/>
          <w:bCs/>
          <w:color w:val="810000"/>
          <w:sz w:val="30"/>
          <w:szCs w:val="30"/>
          <w:rtl/>
        </w:rPr>
      </w:pPr>
    </w:p>
    <w:p w:rsidR="00402466" w:rsidRDefault="00402466" w:rsidP="007D46A2">
      <w:pPr>
        <w:autoSpaceDE w:val="0"/>
        <w:autoSpaceDN w:val="0"/>
        <w:bidi/>
        <w:adjustRightInd w:val="0"/>
        <w:jc w:val="center"/>
        <w:rPr>
          <w:rFonts w:ascii="TimesNewRoman,Bold" w:hAnsi="Traditional Arabic"/>
          <w:b/>
          <w:bCs/>
          <w:color w:val="810000"/>
          <w:sz w:val="30"/>
          <w:szCs w:val="30"/>
          <w:rtl/>
        </w:rPr>
      </w:pPr>
    </w:p>
    <w:p w:rsidR="00402466" w:rsidRDefault="00402466" w:rsidP="00402466">
      <w:pPr>
        <w:autoSpaceDE w:val="0"/>
        <w:autoSpaceDN w:val="0"/>
        <w:bidi/>
        <w:adjustRightInd w:val="0"/>
        <w:jc w:val="center"/>
        <w:rPr>
          <w:rFonts w:ascii="TimesNewRoman,Bold" w:hAnsi="Traditional Arabic"/>
          <w:b/>
          <w:bCs/>
          <w:color w:val="810000"/>
          <w:sz w:val="30"/>
          <w:szCs w:val="30"/>
          <w:rtl/>
        </w:rPr>
      </w:pPr>
    </w:p>
    <w:p w:rsidR="00402466" w:rsidRDefault="00402466" w:rsidP="00402466">
      <w:pPr>
        <w:autoSpaceDE w:val="0"/>
        <w:autoSpaceDN w:val="0"/>
        <w:bidi/>
        <w:adjustRightInd w:val="0"/>
        <w:jc w:val="center"/>
        <w:rPr>
          <w:rFonts w:ascii="TimesNewRoman,Bold" w:hAnsi="Traditional Arabic"/>
          <w:b/>
          <w:bCs/>
          <w:color w:val="810000"/>
          <w:sz w:val="30"/>
          <w:szCs w:val="30"/>
          <w:rtl/>
        </w:rPr>
      </w:pPr>
    </w:p>
    <w:p w:rsidR="00402466" w:rsidRDefault="00402466" w:rsidP="00402466">
      <w:pPr>
        <w:autoSpaceDE w:val="0"/>
        <w:autoSpaceDN w:val="0"/>
        <w:bidi/>
        <w:adjustRightInd w:val="0"/>
        <w:jc w:val="center"/>
        <w:rPr>
          <w:rFonts w:ascii="TimesNewRoman,Bold" w:hAnsi="Traditional Arabic"/>
          <w:b/>
          <w:bCs/>
          <w:color w:val="810000"/>
          <w:sz w:val="30"/>
          <w:szCs w:val="30"/>
          <w:rtl/>
        </w:rPr>
      </w:pPr>
    </w:p>
    <w:p w:rsidR="00402466" w:rsidRDefault="00402466" w:rsidP="00402466">
      <w:pPr>
        <w:autoSpaceDE w:val="0"/>
        <w:autoSpaceDN w:val="0"/>
        <w:bidi/>
        <w:adjustRightInd w:val="0"/>
        <w:jc w:val="center"/>
        <w:rPr>
          <w:rFonts w:ascii="TimesNewRoman,Bold" w:hAnsi="Traditional Arabic"/>
          <w:b/>
          <w:bCs/>
          <w:color w:val="810000"/>
          <w:sz w:val="30"/>
          <w:szCs w:val="30"/>
          <w:rtl/>
        </w:rPr>
      </w:pPr>
    </w:p>
    <w:p w:rsidR="00402466" w:rsidRDefault="00402466" w:rsidP="00402466">
      <w:pPr>
        <w:autoSpaceDE w:val="0"/>
        <w:autoSpaceDN w:val="0"/>
        <w:bidi/>
        <w:adjustRightInd w:val="0"/>
        <w:jc w:val="center"/>
        <w:rPr>
          <w:rFonts w:ascii="TimesNewRoman,Bold" w:hAnsi="Traditional Arabic"/>
          <w:b/>
          <w:bCs/>
          <w:color w:val="810000"/>
          <w:sz w:val="30"/>
          <w:szCs w:val="30"/>
          <w:rtl/>
        </w:rPr>
      </w:pPr>
    </w:p>
    <w:p w:rsidR="00402466" w:rsidRDefault="00402466" w:rsidP="00402466">
      <w:pPr>
        <w:autoSpaceDE w:val="0"/>
        <w:autoSpaceDN w:val="0"/>
        <w:bidi/>
        <w:adjustRightInd w:val="0"/>
        <w:jc w:val="center"/>
        <w:rPr>
          <w:rFonts w:ascii="TimesNewRoman,Bold" w:hAnsi="Traditional Arabic"/>
          <w:b/>
          <w:bCs/>
          <w:color w:val="810000"/>
          <w:sz w:val="30"/>
          <w:szCs w:val="30"/>
          <w:rtl/>
        </w:rPr>
      </w:pPr>
    </w:p>
    <w:p w:rsidR="00402466" w:rsidRPr="00010C66" w:rsidRDefault="00402466" w:rsidP="00402466">
      <w:pPr>
        <w:autoSpaceDE w:val="0"/>
        <w:autoSpaceDN w:val="0"/>
        <w:bidi/>
        <w:adjustRightInd w:val="0"/>
        <w:jc w:val="center"/>
        <w:rPr>
          <w:rFonts w:ascii="TimesNewRoman,Bold" w:hAnsi="Traditional Arabic"/>
          <w:b/>
          <w:bCs/>
          <w:color w:val="810000"/>
          <w:sz w:val="30"/>
          <w:szCs w:val="30"/>
          <w:rtl/>
        </w:rPr>
      </w:pPr>
    </w:p>
    <w:p w:rsidR="00F2246B" w:rsidRPr="002C3319" w:rsidRDefault="00F2246B" w:rsidP="002C3319">
      <w:pPr>
        <w:shd w:val="clear" w:color="auto" w:fill="4F81BD"/>
        <w:bidi/>
        <w:spacing w:line="384" w:lineRule="atLeast"/>
        <w:ind w:firstLine="720"/>
        <w:jc w:val="center"/>
        <w:rPr>
          <w:rFonts w:ascii="Vollkorn" w:hAnsi="Vollkorn" w:cs="GE SS Two Medium"/>
          <w:color w:val="FFFF99"/>
          <w:sz w:val="32"/>
          <w:szCs w:val="32"/>
          <w:rtl/>
        </w:rPr>
      </w:pPr>
      <w:r w:rsidRPr="002C3319">
        <w:rPr>
          <w:rFonts w:ascii="Vollkorn" w:hAnsi="Vollkorn" w:cs="GE SS Two Medium" w:hint="cs"/>
          <w:color w:val="FFFF99"/>
          <w:sz w:val="32"/>
          <w:szCs w:val="32"/>
          <w:rtl/>
        </w:rPr>
        <w:t>الفصل الرابع</w:t>
      </w:r>
      <w:r w:rsidR="00402466" w:rsidRPr="002C3319">
        <w:rPr>
          <w:rFonts w:ascii="Vollkorn" w:hAnsi="Vollkorn" w:cs="GE SS Two Medium" w:hint="cs"/>
          <w:color w:val="FFFF99"/>
          <w:sz w:val="32"/>
          <w:szCs w:val="32"/>
          <w:rtl/>
        </w:rPr>
        <w:t xml:space="preserve"> - </w:t>
      </w:r>
      <w:r w:rsidRPr="002C3319">
        <w:rPr>
          <w:rFonts w:ascii="Vollkorn" w:hAnsi="Vollkorn" w:cs="GE SS Two Medium" w:hint="cs"/>
          <w:color w:val="FFFF99"/>
          <w:sz w:val="32"/>
          <w:szCs w:val="32"/>
          <w:rtl/>
        </w:rPr>
        <w:t>الموازنة التقديرية</w:t>
      </w:r>
    </w:p>
    <w:p w:rsidR="00F2246B" w:rsidRDefault="00F2246B" w:rsidP="007D46A2">
      <w:pPr>
        <w:autoSpaceDE w:val="0"/>
        <w:autoSpaceDN w:val="0"/>
        <w:bidi/>
        <w:adjustRightInd w:val="0"/>
        <w:jc w:val="center"/>
        <w:rPr>
          <w:rFonts w:ascii="TimesNewRoman,Bold" w:hAnsi="Traditional Arabic" w:cs="TimesNewRoman,Bold"/>
          <w:b/>
          <w:bCs/>
          <w:color w:val="810000"/>
          <w:sz w:val="30"/>
          <w:szCs w:val="30"/>
          <w:rtl/>
        </w:rPr>
      </w:pPr>
    </w:p>
    <w:p w:rsidR="00F2246B" w:rsidRPr="002C3319" w:rsidRDefault="00F2246B" w:rsidP="002C3319">
      <w:pPr>
        <w:bidi/>
        <w:jc w:val="both"/>
        <w:rPr>
          <w:rFonts w:ascii="Sakkal Majalla" w:hAnsi="Sakkal Majalla" w:cs="Sakkal Majalla"/>
          <w:b/>
          <w:bCs/>
          <w:color w:val="000000"/>
          <w:sz w:val="32"/>
          <w:szCs w:val="32"/>
          <w:rtl/>
        </w:rPr>
      </w:pPr>
      <w:r w:rsidRPr="002C3319">
        <w:rPr>
          <w:rFonts w:ascii="Sakkal Majalla" w:hAnsi="Sakkal Majalla" w:cs="Sakkal Majalla" w:hint="cs"/>
          <w:b/>
          <w:bCs/>
          <w:color w:val="000000"/>
          <w:sz w:val="32"/>
          <w:szCs w:val="32"/>
          <w:rtl/>
        </w:rPr>
        <w:t>مادة ( 21 ) تعريف الموازنة التقديرية :</w:t>
      </w:r>
    </w:p>
    <w:p w:rsidR="00F2246B" w:rsidRPr="002C3319" w:rsidRDefault="00F2246B" w:rsidP="002C3319">
      <w:pPr>
        <w:bidi/>
        <w:jc w:val="both"/>
        <w:rPr>
          <w:rFonts w:ascii="Sakkal Majalla" w:hAnsi="Sakkal Majalla" w:cs="Sakkal Majalla"/>
          <w:color w:val="000000"/>
          <w:sz w:val="30"/>
          <w:szCs w:val="30"/>
          <w:rtl/>
        </w:rPr>
      </w:pPr>
      <w:r w:rsidRPr="002C3319">
        <w:rPr>
          <w:rFonts w:ascii="Sakkal Majalla" w:hAnsi="Sakkal Majalla" w:cs="Sakkal Majalla" w:hint="cs"/>
          <w:color w:val="000000"/>
          <w:sz w:val="30"/>
          <w:szCs w:val="30"/>
          <w:rtl/>
        </w:rPr>
        <w:lastRenderedPageBreak/>
        <w:t>الموازنة التقديرية هي البرنامج المالي السنوي للجمعية لتحقيق الأهداف التي يقررها مجلس الإدارة وهى تتضمن جميع الاستخدامات والموارد لأوجه أنشطة الجمعية بما يتحقق مع الاستراتيجية الموضوعية .</w:t>
      </w:r>
    </w:p>
    <w:p w:rsidR="00F2246B" w:rsidRPr="002C3319" w:rsidRDefault="00F2246B" w:rsidP="002C3319">
      <w:pPr>
        <w:bidi/>
        <w:jc w:val="both"/>
        <w:rPr>
          <w:rFonts w:ascii="Sakkal Majalla" w:hAnsi="Sakkal Majalla" w:cs="Sakkal Majalla"/>
          <w:color w:val="000000"/>
          <w:sz w:val="32"/>
          <w:szCs w:val="32"/>
          <w:rtl/>
        </w:rPr>
      </w:pPr>
      <w:r w:rsidRPr="002C3319">
        <w:rPr>
          <w:rFonts w:ascii="Sakkal Majalla" w:hAnsi="Sakkal Majalla" w:cs="Sakkal Majalla" w:hint="cs"/>
          <w:color w:val="000000"/>
          <w:sz w:val="32"/>
          <w:szCs w:val="32"/>
          <w:rtl/>
        </w:rPr>
        <w:t xml:space="preserve"> تسعى الموازنة التقديرية لتحقيق ما يلي :</w:t>
      </w:r>
    </w:p>
    <w:p w:rsidR="00F2246B" w:rsidRPr="002C3319" w:rsidRDefault="00F2246B" w:rsidP="00494DB9">
      <w:pPr>
        <w:pStyle w:val="a8"/>
        <w:numPr>
          <w:ilvl w:val="0"/>
          <w:numId w:val="4"/>
        </w:numPr>
        <w:bidi/>
        <w:jc w:val="both"/>
        <w:rPr>
          <w:rFonts w:ascii="Sakkal Majalla" w:hAnsi="Sakkal Majalla" w:cs="Sakkal Majalla"/>
          <w:color w:val="000000"/>
          <w:sz w:val="30"/>
          <w:szCs w:val="30"/>
        </w:rPr>
      </w:pPr>
      <w:r w:rsidRPr="002C3319">
        <w:rPr>
          <w:rFonts w:ascii="Sakkal Majalla" w:hAnsi="Sakkal Majalla" w:cs="Sakkal Majalla" w:hint="cs"/>
          <w:color w:val="000000"/>
          <w:sz w:val="30"/>
          <w:szCs w:val="30"/>
          <w:rtl/>
        </w:rPr>
        <w:t>تعبر عن خطة عمل منظمة ومعدة على اساس علمي مستند  إلى دراسات واقعية .</w:t>
      </w:r>
    </w:p>
    <w:p w:rsidR="00F2246B" w:rsidRPr="002C3319" w:rsidRDefault="00F2246B" w:rsidP="00494DB9">
      <w:pPr>
        <w:pStyle w:val="a8"/>
        <w:numPr>
          <w:ilvl w:val="0"/>
          <w:numId w:val="4"/>
        </w:numPr>
        <w:bidi/>
        <w:jc w:val="both"/>
        <w:rPr>
          <w:rFonts w:ascii="Sakkal Majalla" w:hAnsi="Sakkal Majalla" w:cs="Sakkal Majalla"/>
          <w:color w:val="000000"/>
          <w:sz w:val="30"/>
          <w:szCs w:val="30"/>
        </w:rPr>
      </w:pPr>
      <w:r w:rsidRPr="002C3319">
        <w:rPr>
          <w:rFonts w:ascii="Sakkal Majalla" w:hAnsi="Sakkal Majalla" w:cs="Sakkal Majalla" w:hint="cs"/>
          <w:color w:val="000000"/>
          <w:sz w:val="30"/>
          <w:szCs w:val="30"/>
          <w:rtl/>
        </w:rPr>
        <w:t>توضح الأغراض المحددة لنشاط الجمعية المستقبلي .</w:t>
      </w:r>
    </w:p>
    <w:p w:rsidR="00F2246B" w:rsidRPr="002C3319" w:rsidRDefault="00F2246B" w:rsidP="00494DB9">
      <w:pPr>
        <w:pStyle w:val="a8"/>
        <w:numPr>
          <w:ilvl w:val="0"/>
          <w:numId w:val="4"/>
        </w:numPr>
        <w:bidi/>
        <w:jc w:val="both"/>
        <w:rPr>
          <w:rFonts w:ascii="Sakkal Majalla" w:hAnsi="Sakkal Majalla" w:cs="Sakkal Majalla"/>
          <w:color w:val="000000"/>
          <w:sz w:val="30"/>
          <w:szCs w:val="30"/>
        </w:rPr>
      </w:pPr>
      <w:r w:rsidRPr="002C3319">
        <w:rPr>
          <w:rFonts w:ascii="Sakkal Majalla" w:hAnsi="Sakkal Majalla" w:cs="Sakkal Majalla" w:hint="cs"/>
          <w:color w:val="000000"/>
          <w:sz w:val="30"/>
          <w:szCs w:val="30"/>
          <w:rtl/>
        </w:rPr>
        <w:t>تساعد إدارة الجمعية على تنفيذ سياستها والتفريق بتلك السياسات .</w:t>
      </w:r>
    </w:p>
    <w:p w:rsidR="00F2246B" w:rsidRPr="002C3319" w:rsidRDefault="00F2246B" w:rsidP="00494DB9">
      <w:pPr>
        <w:pStyle w:val="a8"/>
        <w:numPr>
          <w:ilvl w:val="0"/>
          <w:numId w:val="4"/>
        </w:numPr>
        <w:bidi/>
        <w:jc w:val="both"/>
        <w:rPr>
          <w:rFonts w:ascii="Sakkal Majalla" w:hAnsi="Sakkal Majalla" w:cs="Sakkal Majalla"/>
          <w:color w:val="000000"/>
          <w:sz w:val="30"/>
          <w:szCs w:val="30"/>
        </w:rPr>
      </w:pPr>
      <w:r w:rsidRPr="002C3319">
        <w:rPr>
          <w:rFonts w:ascii="Sakkal Majalla" w:hAnsi="Sakkal Majalla" w:cs="Sakkal Majalla" w:hint="cs"/>
          <w:color w:val="000000"/>
          <w:sz w:val="30"/>
          <w:szCs w:val="30"/>
          <w:rtl/>
        </w:rPr>
        <w:t>تستخدم كأداة لقياس الأداء الكلي بالجمعية .</w:t>
      </w:r>
    </w:p>
    <w:p w:rsidR="00F2246B" w:rsidRPr="002C3319" w:rsidRDefault="00F2246B" w:rsidP="00494DB9">
      <w:pPr>
        <w:pStyle w:val="a8"/>
        <w:numPr>
          <w:ilvl w:val="0"/>
          <w:numId w:val="4"/>
        </w:numPr>
        <w:bidi/>
        <w:jc w:val="both"/>
        <w:rPr>
          <w:rFonts w:ascii="Sakkal Majalla" w:hAnsi="Sakkal Majalla" w:cs="Sakkal Majalla"/>
          <w:color w:val="000000"/>
          <w:sz w:val="30"/>
          <w:szCs w:val="30"/>
        </w:rPr>
      </w:pPr>
      <w:r w:rsidRPr="002C3319">
        <w:rPr>
          <w:rFonts w:ascii="Sakkal Majalla" w:hAnsi="Sakkal Majalla" w:cs="Sakkal Majalla" w:hint="cs"/>
          <w:color w:val="000000"/>
          <w:sz w:val="30"/>
          <w:szCs w:val="30"/>
          <w:rtl/>
        </w:rPr>
        <w:t>تستخدم كأداة من ادوات الرقابة  والضبط الداخلي وذلك عن طريق المقارنات المستمرة بين الأرقام المقدرة والأرقام الفعلية</w:t>
      </w:r>
    </w:p>
    <w:p w:rsidR="00F2246B" w:rsidRPr="002C3319" w:rsidRDefault="00F2246B" w:rsidP="00494DB9">
      <w:pPr>
        <w:pStyle w:val="a8"/>
        <w:numPr>
          <w:ilvl w:val="0"/>
          <w:numId w:val="4"/>
        </w:numPr>
        <w:bidi/>
        <w:jc w:val="both"/>
        <w:rPr>
          <w:rFonts w:ascii="Sakkal Majalla" w:hAnsi="Sakkal Majalla" w:cs="Sakkal Majalla"/>
          <w:color w:val="000000"/>
          <w:sz w:val="30"/>
          <w:szCs w:val="30"/>
        </w:rPr>
      </w:pPr>
      <w:r w:rsidRPr="002C3319">
        <w:rPr>
          <w:rFonts w:ascii="Sakkal Majalla" w:hAnsi="Sakkal Majalla" w:cs="Sakkal Majalla" w:hint="cs"/>
          <w:color w:val="000000"/>
          <w:sz w:val="30"/>
          <w:szCs w:val="30"/>
          <w:rtl/>
        </w:rPr>
        <w:t>والتي عن طريقها يمكن اكتشاف نقاط الضعف والعمل على تقويتها .</w:t>
      </w:r>
    </w:p>
    <w:p w:rsidR="00F2246B" w:rsidRPr="002C3319" w:rsidRDefault="00F2246B" w:rsidP="00494DB9">
      <w:pPr>
        <w:pStyle w:val="a8"/>
        <w:numPr>
          <w:ilvl w:val="0"/>
          <w:numId w:val="4"/>
        </w:numPr>
        <w:bidi/>
        <w:jc w:val="both"/>
        <w:rPr>
          <w:rFonts w:ascii="Sakkal Majalla" w:hAnsi="Sakkal Majalla" w:cs="Sakkal Majalla"/>
          <w:color w:val="000000"/>
          <w:sz w:val="30"/>
          <w:szCs w:val="30"/>
        </w:rPr>
      </w:pPr>
      <w:r w:rsidRPr="002C3319">
        <w:rPr>
          <w:rFonts w:ascii="Sakkal Majalla" w:hAnsi="Sakkal Majalla" w:cs="Sakkal Majalla" w:hint="cs"/>
          <w:color w:val="000000"/>
          <w:sz w:val="30"/>
          <w:szCs w:val="30"/>
          <w:rtl/>
        </w:rPr>
        <w:t>تساعد على تقدير احتياجات الجمعية من كمية النقد السائل  اللازمة لسداد الالتزامات الدورية أولاً بأول .</w:t>
      </w:r>
    </w:p>
    <w:p w:rsidR="00F2246B" w:rsidRDefault="00F2246B" w:rsidP="007D46A2">
      <w:pPr>
        <w:pStyle w:val="a8"/>
        <w:autoSpaceDE w:val="0"/>
        <w:autoSpaceDN w:val="0"/>
        <w:bidi/>
        <w:adjustRightInd w:val="0"/>
        <w:spacing w:line="360" w:lineRule="auto"/>
        <w:ind w:left="266"/>
        <w:jc w:val="both"/>
        <w:rPr>
          <w:rFonts w:ascii="TimesNewRoman,Bold" w:hAnsi="Traditional Arabic" w:cs="TimesNewRoman,Bold"/>
          <w:sz w:val="26"/>
          <w:szCs w:val="26"/>
          <w:rtl/>
        </w:rPr>
      </w:pPr>
    </w:p>
    <w:p w:rsidR="00F2246B" w:rsidRPr="002C3319" w:rsidRDefault="00F2246B" w:rsidP="002C3319">
      <w:pPr>
        <w:bidi/>
        <w:jc w:val="both"/>
        <w:rPr>
          <w:rFonts w:ascii="Sakkal Majalla" w:hAnsi="Sakkal Majalla" w:cs="Sakkal Majalla"/>
          <w:b/>
          <w:bCs/>
          <w:color w:val="000000"/>
          <w:sz w:val="32"/>
          <w:szCs w:val="32"/>
          <w:rtl/>
        </w:rPr>
      </w:pPr>
      <w:r w:rsidRPr="002C3319">
        <w:rPr>
          <w:rFonts w:ascii="Sakkal Majalla" w:hAnsi="Sakkal Majalla" w:cs="Sakkal Majalla" w:hint="cs"/>
          <w:b/>
          <w:bCs/>
          <w:color w:val="000000"/>
          <w:sz w:val="32"/>
          <w:szCs w:val="32"/>
          <w:rtl/>
        </w:rPr>
        <w:t>مادة  ( 22 ) إعداد الموازنة التقديرية :</w:t>
      </w:r>
    </w:p>
    <w:p w:rsidR="00F2246B" w:rsidRPr="002C3319" w:rsidRDefault="00F2246B" w:rsidP="002C3319">
      <w:pPr>
        <w:bidi/>
        <w:jc w:val="both"/>
        <w:rPr>
          <w:rFonts w:ascii="Sakkal Majalla" w:hAnsi="Sakkal Majalla" w:cs="Sakkal Majalla"/>
          <w:color w:val="000000"/>
          <w:sz w:val="30"/>
          <w:szCs w:val="30"/>
          <w:rtl/>
        </w:rPr>
      </w:pPr>
      <w:r w:rsidRPr="002C3319">
        <w:rPr>
          <w:rFonts w:ascii="Sakkal Majalla" w:hAnsi="Sakkal Majalla" w:cs="Sakkal Majalla" w:hint="cs"/>
          <w:color w:val="000000"/>
          <w:sz w:val="30"/>
          <w:szCs w:val="30"/>
          <w:rtl/>
        </w:rPr>
        <w:t>يصدر رئيس مجلس الإدارة أو من ينيبه سنوياَ قرار بتشكيل لجنة الموازنة على أن يكون الأمين العام رئيساً للجنة وكذلك إصدار التعليمات الواجب إتباعها عند إعداد الموازنة التقديرية وفقاً للأسس التي تحقق أغراض الجمعية .</w:t>
      </w:r>
    </w:p>
    <w:p w:rsidR="00F2246B" w:rsidRPr="008D7C49" w:rsidRDefault="00F2246B" w:rsidP="007D46A2">
      <w:pPr>
        <w:pStyle w:val="a8"/>
        <w:autoSpaceDE w:val="0"/>
        <w:autoSpaceDN w:val="0"/>
        <w:bidi/>
        <w:adjustRightInd w:val="0"/>
        <w:ind w:left="266"/>
        <w:jc w:val="both"/>
        <w:rPr>
          <w:rFonts w:ascii="TimesNewRoman,Bold" w:hAnsi="Traditional Arabic" w:cs="TimesNewRoman,Bold"/>
          <w:sz w:val="26"/>
          <w:szCs w:val="26"/>
          <w:rtl/>
        </w:rPr>
      </w:pPr>
    </w:p>
    <w:p w:rsidR="00F2246B" w:rsidRPr="002C3319" w:rsidRDefault="00F2246B" w:rsidP="002C3319">
      <w:pPr>
        <w:bidi/>
        <w:jc w:val="both"/>
        <w:rPr>
          <w:rFonts w:ascii="Sakkal Majalla" w:hAnsi="Sakkal Majalla" w:cs="Sakkal Majalla"/>
          <w:b/>
          <w:bCs/>
          <w:color w:val="000000"/>
          <w:sz w:val="32"/>
          <w:szCs w:val="32"/>
          <w:rtl/>
        </w:rPr>
      </w:pPr>
      <w:r w:rsidRPr="002C3319">
        <w:rPr>
          <w:rFonts w:ascii="Sakkal Majalla" w:hAnsi="Sakkal Majalla" w:cs="Sakkal Majalla" w:hint="cs"/>
          <w:b/>
          <w:bCs/>
          <w:color w:val="000000"/>
          <w:sz w:val="32"/>
          <w:szCs w:val="32"/>
          <w:rtl/>
        </w:rPr>
        <w:t>مادة ( 23 ) تصديق الموازنة والعمل بها :</w:t>
      </w:r>
    </w:p>
    <w:p w:rsidR="00F2246B" w:rsidRPr="002C3319" w:rsidRDefault="00F2246B" w:rsidP="002C3319">
      <w:pPr>
        <w:bidi/>
        <w:jc w:val="both"/>
        <w:rPr>
          <w:rFonts w:ascii="Sakkal Majalla" w:hAnsi="Sakkal Majalla" w:cs="Sakkal Majalla"/>
          <w:color w:val="000000"/>
          <w:sz w:val="30"/>
          <w:szCs w:val="30"/>
          <w:rtl/>
        </w:rPr>
      </w:pPr>
      <w:r w:rsidRPr="002C3319">
        <w:rPr>
          <w:rFonts w:ascii="Sakkal Majalla" w:hAnsi="Sakkal Majalla" w:cs="Sakkal Majalla" w:hint="cs"/>
          <w:color w:val="000000"/>
          <w:sz w:val="30"/>
          <w:szCs w:val="30"/>
          <w:rtl/>
        </w:rPr>
        <w:t>تعد كل إدارة من إدارات الجمعية قبل بدء السنة المالية بثلاث أشهر على القل مشروعاً للموازنة التخطيطية عن السنة المالية القادمة متضمناً برنامج العمل بها على ان يتم الانتهاء من الإعداد قبل نهاية السنة المالية بثلاثة شهور من كل عام .</w:t>
      </w:r>
    </w:p>
    <w:p w:rsidR="00F2246B" w:rsidRPr="008D7C49" w:rsidRDefault="00F2246B" w:rsidP="007D46A2">
      <w:pPr>
        <w:pStyle w:val="a8"/>
        <w:autoSpaceDE w:val="0"/>
        <w:autoSpaceDN w:val="0"/>
        <w:bidi/>
        <w:adjustRightInd w:val="0"/>
        <w:spacing w:line="360" w:lineRule="auto"/>
        <w:ind w:left="266"/>
        <w:jc w:val="both"/>
        <w:rPr>
          <w:rFonts w:ascii="TimesNewRoman,Bold" w:hAnsi="Traditional Arabic" w:cs="TimesNewRoman,Bold"/>
          <w:sz w:val="26"/>
          <w:szCs w:val="26"/>
          <w:rtl/>
        </w:rPr>
      </w:pPr>
    </w:p>
    <w:p w:rsidR="00F2246B" w:rsidRPr="002C3319" w:rsidRDefault="00F2246B" w:rsidP="002C3319">
      <w:pPr>
        <w:bidi/>
        <w:jc w:val="both"/>
        <w:rPr>
          <w:rFonts w:ascii="Sakkal Majalla" w:hAnsi="Sakkal Majalla" w:cs="Sakkal Majalla"/>
          <w:b/>
          <w:bCs/>
          <w:color w:val="000000"/>
          <w:sz w:val="32"/>
          <w:szCs w:val="32"/>
          <w:rtl/>
        </w:rPr>
      </w:pPr>
      <w:r w:rsidRPr="002C3319">
        <w:rPr>
          <w:rFonts w:ascii="Sakkal Majalla" w:hAnsi="Sakkal Majalla" w:cs="Sakkal Majalla" w:hint="cs"/>
          <w:b/>
          <w:bCs/>
          <w:color w:val="000000"/>
          <w:sz w:val="32"/>
          <w:szCs w:val="32"/>
          <w:rtl/>
        </w:rPr>
        <w:t xml:space="preserve">مادة ( 24 ) </w:t>
      </w:r>
    </w:p>
    <w:p w:rsidR="00F2246B" w:rsidRPr="002C3319" w:rsidRDefault="00F2246B" w:rsidP="002C3319">
      <w:pPr>
        <w:bidi/>
        <w:jc w:val="both"/>
        <w:rPr>
          <w:rFonts w:ascii="Sakkal Majalla" w:hAnsi="Sakkal Majalla" w:cs="Sakkal Majalla"/>
          <w:color w:val="000000"/>
          <w:sz w:val="30"/>
          <w:szCs w:val="30"/>
          <w:rtl/>
        </w:rPr>
      </w:pPr>
      <w:r w:rsidRPr="002C3319">
        <w:rPr>
          <w:rFonts w:ascii="Sakkal Majalla" w:hAnsi="Sakkal Majalla" w:cs="Sakkal Majalla" w:hint="cs"/>
          <w:color w:val="000000"/>
          <w:sz w:val="30"/>
          <w:szCs w:val="30"/>
          <w:rtl/>
        </w:rPr>
        <w:t>تقوم الإدارة المالية بتجميع البيانات الخاصة بالموازنة التخطيطية من الإدارات المختلفة على ان يتم مراجعتها ووضعها في صورة مجملة وعرضها على لجنة إعداد الموازنة التخطيطية قبل نهاية السنة المالية بشهرين من كل عام .</w:t>
      </w:r>
    </w:p>
    <w:p w:rsidR="002C3319" w:rsidRDefault="002C3319" w:rsidP="002C3319">
      <w:pPr>
        <w:bidi/>
        <w:jc w:val="both"/>
        <w:rPr>
          <w:rFonts w:ascii="Sakkal Majalla" w:hAnsi="Sakkal Majalla" w:cs="Sakkal Majalla"/>
          <w:b/>
          <w:bCs/>
          <w:color w:val="000000"/>
          <w:sz w:val="32"/>
          <w:szCs w:val="32"/>
          <w:rtl/>
        </w:rPr>
      </w:pPr>
    </w:p>
    <w:p w:rsidR="002C3319" w:rsidRDefault="002C3319" w:rsidP="002C3319">
      <w:pPr>
        <w:bidi/>
        <w:jc w:val="both"/>
        <w:rPr>
          <w:rFonts w:ascii="Sakkal Majalla" w:hAnsi="Sakkal Majalla" w:cs="Sakkal Majalla"/>
          <w:b/>
          <w:bCs/>
          <w:color w:val="000000"/>
          <w:sz w:val="32"/>
          <w:szCs w:val="32"/>
          <w:rtl/>
        </w:rPr>
      </w:pPr>
    </w:p>
    <w:p w:rsidR="00F2246B" w:rsidRPr="002C3319" w:rsidRDefault="00F2246B" w:rsidP="002C3319">
      <w:pPr>
        <w:bidi/>
        <w:jc w:val="both"/>
        <w:rPr>
          <w:rFonts w:ascii="Sakkal Majalla" w:hAnsi="Sakkal Majalla" w:cs="Sakkal Majalla"/>
          <w:b/>
          <w:bCs/>
          <w:color w:val="000000"/>
          <w:sz w:val="32"/>
          <w:szCs w:val="32"/>
          <w:rtl/>
        </w:rPr>
      </w:pPr>
      <w:r w:rsidRPr="002C3319">
        <w:rPr>
          <w:rFonts w:ascii="Sakkal Majalla" w:hAnsi="Sakkal Majalla" w:cs="Sakkal Majalla" w:hint="cs"/>
          <w:b/>
          <w:bCs/>
          <w:color w:val="000000"/>
          <w:sz w:val="32"/>
          <w:szCs w:val="32"/>
          <w:rtl/>
        </w:rPr>
        <w:t xml:space="preserve">مادة  ( 25 ) </w:t>
      </w:r>
    </w:p>
    <w:p w:rsidR="00F2246B" w:rsidRPr="002C3319" w:rsidRDefault="00F2246B" w:rsidP="002C3319">
      <w:pPr>
        <w:bidi/>
        <w:jc w:val="both"/>
        <w:rPr>
          <w:rFonts w:ascii="Sakkal Majalla" w:hAnsi="Sakkal Majalla" w:cs="Sakkal Majalla"/>
          <w:color w:val="000000"/>
          <w:sz w:val="30"/>
          <w:szCs w:val="30"/>
          <w:rtl/>
        </w:rPr>
      </w:pPr>
      <w:r w:rsidRPr="002C3319">
        <w:rPr>
          <w:rFonts w:ascii="Sakkal Majalla" w:hAnsi="Sakkal Majalla" w:cs="Sakkal Majalla" w:hint="cs"/>
          <w:color w:val="000000"/>
          <w:sz w:val="30"/>
          <w:szCs w:val="30"/>
          <w:rtl/>
        </w:rPr>
        <w:t>تتولى لجنة إعداد الموازنة تنسيق وتعديل التقديرات المقدمة من الإدارات المختلفة وكذلك الدعم الفني لتلك الإدارات إذا لزم الأمر ثم تعد مشروعاً متكاملاً للموازنة التخطيطية وذلك قبل نهاية السنة المالية بشهر ونصف من كل عام .</w:t>
      </w:r>
    </w:p>
    <w:p w:rsidR="00F2246B" w:rsidRDefault="00F2246B" w:rsidP="007D46A2">
      <w:pPr>
        <w:pStyle w:val="a8"/>
        <w:autoSpaceDE w:val="0"/>
        <w:autoSpaceDN w:val="0"/>
        <w:bidi/>
        <w:adjustRightInd w:val="0"/>
        <w:ind w:left="266"/>
        <w:jc w:val="both"/>
        <w:rPr>
          <w:rFonts w:ascii="TimesNewRoman,Bold" w:hAnsi="Traditional Arabic" w:cs="TimesNewRoman,Bold"/>
          <w:sz w:val="26"/>
          <w:szCs w:val="26"/>
          <w:rtl/>
        </w:rPr>
      </w:pPr>
    </w:p>
    <w:p w:rsidR="00F2246B" w:rsidRPr="002C3319" w:rsidRDefault="00F2246B" w:rsidP="002C3319">
      <w:pPr>
        <w:bidi/>
        <w:jc w:val="both"/>
        <w:rPr>
          <w:rFonts w:ascii="Sakkal Majalla" w:hAnsi="Sakkal Majalla" w:cs="Sakkal Majalla"/>
          <w:b/>
          <w:bCs/>
          <w:color w:val="000000"/>
          <w:sz w:val="32"/>
          <w:szCs w:val="32"/>
          <w:rtl/>
        </w:rPr>
      </w:pPr>
      <w:r w:rsidRPr="002C3319">
        <w:rPr>
          <w:rFonts w:ascii="Sakkal Majalla" w:hAnsi="Sakkal Majalla" w:cs="Sakkal Majalla" w:hint="cs"/>
          <w:b/>
          <w:bCs/>
          <w:color w:val="000000"/>
          <w:sz w:val="32"/>
          <w:szCs w:val="32"/>
          <w:rtl/>
        </w:rPr>
        <w:lastRenderedPageBreak/>
        <w:t>مادة ( 26 )</w:t>
      </w:r>
    </w:p>
    <w:p w:rsidR="00F2246B" w:rsidRPr="002C3319" w:rsidRDefault="00F2246B" w:rsidP="002C3319">
      <w:pPr>
        <w:bidi/>
        <w:jc w:val="both"/>
        <w:rPr>
          <w:rFonts w:ascii="Sakkal Majalla" w:hAnsi="Sakkal Majalla" w:cs="Sakkal Majalla"/>
          <w:color w:val="000000"/>
          <w:sz w:val="30"/>
          <w:szCs w:val="30"/>
          <w:rtl/>
        </w:rPr>
      </w:pPr>
      <w:r w:rsidRPr="002C3319">
        <w:rPr>
          <w:rFonts w:ascii="Sakkal Majalla" w:hAnsi="Sakkal Majalla" w:cs="Sakkal Majalla" w:hint="cs"/>
          <w:color w:val="000000"/>
          <w:sz w:val="30"/>
          <w:szCs w:val="30"/>
          <w:rtl/>
        </w:rPr>
        <w:t>يرفع مشروع الموازنة التخطيطية من لجنة الموازنة إلى رئيس مجلس الإدارة بعد انتهاء أعمال لجنة الموازنة في موعد غايته شهر قبل انتهاء السنة المالية لاعتمادها بعد الدراسة والمناقشة في أسس  الإعداد ومدى تناسق وتحقيق البرامج والأهداف .</w:t>
      </w:r>
    </w:p>
    <w:p w:rsidR="00F2246B" w:rsidRDefault="00F2246B" w:rsidP="007D46A2">
      <w:pPr>
        <w:pStyle w:val="a8"/>
        <w:autoSpaceDE w:val="0"/>
        <w:autoSpaceDN w:val="0"/>
        <w:bidi/>
        <w:adjustRightInd w:val="0"/>
        <w:ind w:left="266"/>
        <w:jc w:val="both"/>
        <w:rPr>
          <w:rFonts w:ascii="TimesNewRoman,Bold" w:hAnsi="Traditional Arabic" w:cs="TimesNewRoman,Bold"/>
          <w:sz w:val="26"/>
          <w:szCs w:val="26"/>
          <w:rtl/>
        </w:rPr>
      </w:pPr>
    </w:p>
    <w:p w:rsidR="00F2246B" w:rsidRPr="002C3319" w:rsidRDefault="00F2246B" w:rsidP="002C3319">
      <w:pPr>
        <w:bidi/>
        <w:jc w:val="both"/>
        <w:rPr>
          <w:rFonts w:ascii="Sakkal Majalla" w:hAnsi="Sakkal Majalla" w:cs="Sakkal Majalla"/>
          <w:b/>
          <w:bCs/>
          <w:color w:val="000000"/>
          <w:sz w:val="32"/>
          <w:szCs w:val="32"/>
          <w:rtl/>
        </w:rPr>
      </w:pPr>
      <w:r w:rsidRPr="002C3319">
        <w:rPr>
          <w:rFonts w:ascii="Sakkal Majalla" w:hAnsi="Sakkal Majalla" w:cs="Sakkal Majalla" w:hint="cs"/>
          <w:b/>
          <w:bCs/>
          <w:color w:val="000000"/>
          <w:sz w:val="32"/>
          <w:szCs w:val="32"/>
          <w:rtl/>
        </w:rPr>
        <w:t xml:space="preserve">مادة ( 27 ) </w:t>
      </w:r>
    </w:p>
    <w:p w:rsidR="00F2246B" w:rsidRPr="002C3319" w:rsidRDefault="00F2246B" w:rsidP="002C3319">
      <w:pPr>
        <w:bidi/>
        <w:jc w:val="both"/>
        <w:rPr>
          <w:rFonts w:ascii="Sakkal Majalla" w:hAnsi="Sakkal Majalla" w:cs="Sakkal Majalla"/>
          <w:color w:val="000000"/>
          <w:sz w:val="30"/>
          <w:szCs w:val="30"/>
          <w:rtl/>
        </w:rPr>
      </w:pPr>
      <w:r w:rsidRPr="002C3319">
        <w:rPr>
          <w:rFonts w:ascii="Sakkal Majalla" w:hAnsi="Sakkal Majalla" w:cs="Sakkal Majalla" w:hint="cs"/>
          <w:color w:val="000000"/>
          <w:sz w:val="30"/>
          <w:szCs w:val="30"/>
          <w:rtl/>
        </w:rPr>
        <w:t>بعد إعتماد الموازنة التخطيطية تقوم الإدارة بإبلاغ الإدارات المختلفة بالاعتمادات المقررة لها وتلتزم تلك الإدارات بالتنفيذ في حدودها أو بالحصول على التجاوز المطلوب من السلطات المختصة وفق ما يقرره سلطة الاعتماد .</w:t>
      </w:r>
    </w:p>
    <w:p w:rsidR="00F2246B" w:rsidRDefault="00F2246B" w:rsidP="007D46A2">
      <w:pPr>
        <w:pStyle w:val="a8"/>
        <w:autoSpaceDE w:val="0"/>
        <w:autoSpaceDN w:val="0"/>
        <w:bidi/>
        <w:adjustRightInd w:val="0"/>
        <w:ind w:left="266"/>
        <w:jc w:val="both"/>
        <w:rPr>
          <w:rFonts w:ascii="TimesNewRoman,Bold" w:hAnsi="Traditional Arabic" w:cs="TimesNewRoman,Bold"/>
          <w:sz w:val="26"/>
          <w:szCs w:val="26"/>
          <w:rtl/>
        </w:rPr>
      </w:pPr>
    </w:p>
    <w:p w:rsidR="00F2246B" w:rsidRPr="002C3319" w:rsidRDefault="00F2246B" w:rsidP="002C3319">
      <w:pPr>
        <w:bidi/>
        <w:jc w:val="both"/>
        <w:rPr>
          <w:rFonts w:ascii="Sakkal Majalla" w:hAnsi="Sakkal Majalla" w:cs="Sakkal Majalla"/>
          <w:b/>
          <w:bCs/>
          <w:color w:val="000000"/>
          <w:sz w:val="32"/>
          <w:szCs w:val="32"/>
          <w:rtl/>
        </w:rPr>
      </w:pPr>
      <w:r w:rsidRPr="002C3319">
        <w:rPr>
          <w:rFonts w:ascii="Sakkal Majalla" w:hAnsi="Sakkal Majalla" w:cs="Sakkal Majalla" w:hint="cs"/>
          <w:b/>
          <w:bCs/>
          <w:color w:val="000000"/>
          <w:sz w:val="32"/>
          <w:szCs w:val="32"/>
          <w:rtl/>
        </w:rPr>
        <w:t xml:space="preserve">مادة  ( 28 ) </w:t>
      </w:r>
    </w:p>
    <w:p w:rsidR="00F2246B" w:rsidRPr="002C3319" w:rsidRDefault="00F2246B" w:rsidP="002C3319">
      <w:pPr>
        <w:bidi/>
        <w:jc w:val="both"/>
        <w:rPr>
          <w:rFonts w:ascii="Sakkal Majalla" w:hAnsi="Sakkal Majalla" w:cs="Sakkal Majalla"/>
          <w:color w:val="000000"/>
          <w:sz w:val="30"/>
          <w:szCs w:val="30"/>
          <w:rtl/>
        </w:rPr>
      </w:pPr>
      <w:r w:rsidRPr="002C3319">
        <w:rPr>
          <w:rFonts w:ascii="Sakkal Majalla" w:hAnsi="Sakkal Majalla" w:cs="Sakkal Majalla" w:hint="cs"/>
          <w:color w:val="000000"/>
          <w:sz w:val="30"/>
          <w:szCs w:val="30"/>
          <w:rtl/>
        </w:rPr>
        <w:t>يجوز للمدير المالي في حالة تأخير صدور أو تصديق الموازنة اعتماد الإنفاق في السنة المالية الجديدة على غرار اعتمادات الرف في السنة المالية السابقة .</w:t>
      </w:r>
    </w:p>
    <w:p w:rsidR="00F2246B" w:rsidRDefault="00F2246B" w:rsidP="007D46A2">
      <w:pPr>
        <w:pStyle w:val="a8"/>
        <w:autoSpaceDE w:val="0"/>
        <w:autoSpaceDN w:val="0"/>
        <w:bidi/>
        <w:adjustRightInd w:val="0"/>
        <w:ind w:left="266"/>
        <w:jc w:val="both"/>
        <w:rPr>
          <w:rFonts w:ascii="TimesNewRoman,Bold" w:hAnsi="Traditional Arabic" w:cs="TimesNewRoman,Bold"/>
          <w:sz w:val="26"/>
          <w:szCs w:val="26"/>
          <w:rtl/>
        </w:rPr>
      </w:pPr>
    </w:p>
    <w:p w:rsidR="00F2246B" w:rsidRPr="002C3319" w:rsidRDefault="00F2246B" w:rsidP="002C3319">
      <w:pPr>
        <w:bidi/>
        <w:jc w:val="both"/>
        <w:rPr>
          <w:rFonts w:ascii="Sakkal Majalla" w:hAnsi="Sakkal Majalla" w:cs="Sakkal Majalla"/>
          <w:b/>
          <w:bCs/>
          <w:color w:val="000000"/>
          <w:sz w:val="32"/>
          <w:szCs w:val="32"/>
          <w:rtl/>
        </w:rPr>
      </w:pPr>
      <w:r w:rsidRPr="002C3319">
        <w:rPr>
          <w:rFonts w:ascii="Sakkal Majalla" w:hAnsi="Sakkal Majalla" w:cs="Sakkal Majalla" w:hint="cs"/>
          <w:b/>
          <w:bCs/>
          <w:color w:val="000000"/>
          <w:sz w:val="32"/>
          <w:szCs w:val="32"/>
          <w:rtl/>
        </w:rPr>
        <w:t xml:space="preserve">مادة ( 29 ) </w:t>
      </w:r>
    </w:p>
    <w:p w:rsidR="00F2246B" w:rsidRPr="002C3319" w:rsidRDefault="00F2246B" w:rsidP="002C3319">
      <w:pPr>
        <w:bidi/>
        <w:jc w:val="both"/>
        <w:rPr>
          <w:rFonts w:ascii="Sakkal Majalla" w:hAnsi="Sakkal Majalla" w:cs="Sakkal Majalla"/>
          <w:color w:val="000000"/>
          <w:sz w:val="30"/>
          <w:szCs w:val="30"/>
          <w:rtl/>
        </w:rPr>
      </w:pPr>
      <w:r w:rsidRPr="002C3319">
        <w:rPr>
          <w:rFonts w:ascii="Sakkal Majalla" w:hAnsi="Sakkal Majalla" w:cs="Sakkal Majalla" w:hint="cs"/>
          <w:color w:val="000000"/>
          <w:sz w:val="30"/>
          <w:szCs w:val="30"/>
          <w:rtl/>
        </w:rPr>
        <w:t>تعد الموازنة التخطيطية وسيلة مراقبة مباشرة على نشاط وأعمال الجمعية ، وتعد الإدارة المالية تقريراً دورياً شهرياً في اليوم الخامس من الشهر التالي موضحاً أيه الموارد والاستخدامات الفعلية مقارنا .</w:t>
      </w:r>
    </w:p>
    <w:p w:rsidR="00F2246B" w:rsidRDefault="00F2246B" w:rsidP="007D46A2">
      <w:pPr>
        <w:pStyle w:val="a8"/>
        <w:autoSpaceDE w:val="0"/>
        <w:autoSpaceDN w:val="0"/>
        <w:bidi/>
        <w:adjustRightInd w:val="0"/>
        <w:ind w:left="266"/>
        <w:jc w:val="both"/>
        <w:rPr>
          <w:rFonts w:ascii="TimesNewRoman,Bold" w:hAnsi="Traditional Arabic" w:cs="TimesNewRoman,Bold"/>
          <w:sz w:val="26"/>
          <w:szCs w:val="26"/>
          <w:rtl/>
        </w:rPr>
      </w:pPr>
    </w:p>
    <w:p w:rsidR="00F2246B" w:rsidRDefault="00F2246B" w:rsidP="007D46A2">
      <w:pPr>
        <w:pStyle w:val="a8"/>
        <w:autoSpaceDE w:val="0"/>
        <w:autoSpaceDN w:val="0"/>
        <w:bidi/>
        <w:adjustRightInd w:val="0"/>
        <w:ind w:left="266"/>
        <w:jc w:val="both"/>
        <w:rPr>
          <w:rFonts w:ascii="TimesNewRoman,Bold" w:hAnsi="Traditional Arabic" w:cs="TimesNewRoman,Bold"/>
          <w:sz w:val="26"/>
          <w:szCs w:val="26"/>
          <w:rtl/>
        </w:rPr>
      </w:pPr>
    </w:p>
    <w:p w:rsidR="00F2246B" w:rsidRDefault="00F2246B" w:rsidP="007D46A2">
      <w:pPr>
        <w:pStyle w:val="a8"/>
        <w:autoSpaceDE w:val="0"/>
        <w:autoSpaceDN w:val="0"/>
        <w:bidi/>
        <w:adjustRightInd w:val="0"/>
        <w:ind w:left="266"/>
        <w:jc w:val="both"/>
        <w:rPr>
          <w:rFonts w:ascii="TimesNewRoman,Bold" w:hAnsi="Traditional Arabic" w:cs="TimesNewRoman,Bold"/>
          <w:sz w:val="26"/>
          <w:szCs w:val="26"/>
          <w:rtl/>
        </w:rPr>
      </w:pPr>
    </w:p>
    <w:p w:rsidR="00F2246B" w:rsidRDefault="00F2246B" w:rsidP="007D46A2">
      <w:pPr>
        <w:pStyle w:val="a8"/>
        <w:autoSpaceDE w:val="0"/>
        <w:autoSpaceDN w:val="0"/>
        <w:bidi/>
        <w:adjustRightInd w:val="0"/>
        <w:ind w:left="266"/>
        <w:jc w:val="both"/>
        <w:rPr>
          <w:rFonts w:ascii="TimesNewRoman,Bold" w:hAnsi="Traditional Arabic" w:cs="TimesNewRoman,Bold"/>
          <w:sz w:val="26"/>
          <w:szCs w:val="26"/>
          <w:rtl/>
        </w:rPr>
      </w:pPr>
    </w:p>
    <w:p w:rsidR="00F2246B" w:rsidRDefault="00F2246B" w:rsidP="007D46A2">
      <w:pPr>
        <w:pStyle w:val="a8"/>
        <w:autoSpaceDE w:val="0"/>
        <w:autoSpaceDN w:val="0"/>
        <w:bidi/>
        <w:adjustRightInd w:val="0"/>
        <w:ind w:left="266"/>
        <w:jc w:val="both"/>
        <w:rPr>
          <w:rFonts w:ascii="TimesNewRoman,Bold" w:hAnsi="Traditional Arabic" w:cs="TimesNewRoman,Bold"/>
          <w:sz w:val="26"/>
          <w:szCs w:val="26"/>
          <w:rtl/>
        </w:rPr>
      </w:pPr>
    </w:p>
    <w:p w:rsidR="00F2246B" w:rsidRDefault="00F2246B" w:rsidP="007D46A2">
      <w:pPr>
        <w:pStyle w:val="a8"/>
        <w:autoSpaceDE w:val="0"/>
        <w:autoSpaceDN w:val="0"/>
        <w:bidi/>
        <w:adjustRightInd w:val="0"/>
        <w:ind w:left="266"/>
        <w:jc w:val="both"/>
        <w:rPr>
          <w:rFonts w:ascii="TimesNewRoman,Bold" w:hAnsi="Traditional Arabic" w:cs="TimesNewRoman,Bold"/>
          <w:sz w:val="26"/>
          <w:szCs w:val="26"/>
          <w:rtl/>
        </w:rPr>
      </w:pPr>
    </w:p>
    <w:p w:rsidR="008D770F" w:rsidRDefault="008D770F">
      <w:pPr>
        <w:rPr>
          <w:rFonts w:ascii="TimesNewRoman,Bold" w:hAnsi="Traditional Arabic" w:cs="TimesNewRoman,Bold"/>
          <w:sz w:val="26"/>
          <w:szCs w:val="26"/>
          <w:rtl/>
        </w:rPr>
      </w:pPr>
      <w:r>
        <w:rPr>
          <w:rFonts w:ascii="TimesNewRoman,Bold" w:hAnsi="Traditional Arabic"/>
          <w:sz w:val="26"/>
          <w:szCs w:val="26"/>
          <w:rtl/>
        </w:rPr>
        <w:br w:type="page"/>
      </w:r>
    </w:p>
    <w:p w:rsidR="00F2246B" w:rsidRPr="00562CFB" w:rsidRDefault="00F2246B" w:rsidP="007D46A2">
      <w:pPr>
        <w:autoSpaceDE w:val="0"/>
        <w:autoSpaceDN w:val="0"/>
        <w:bidi/>
        <w:adjustRightInd w:val="0"/>
        <w:jc w:val="both"/>
        <w:rPr>
          <w:rFonts w:ascii="TimesNewRoman,Bold" w:hAnsi="Traditional Arabic" w:cs="TimesNewRoman,Bold"/>
          <w:sz w:val="26"/>
          <w:szCs w:val="26"/>
          <w:rtl/>
        </w:rPr>
      </w:pPr>
    </w:p>
    <w:p w:rsidR="00F2246B" w:rsidRPr="008D770F" w:rsidRDefault="00F2246B" w:rsidP="008D770F">
      <w:pPr>
        <w:shd w:val="clear" w:color="auto" w:fill="4F81BD"/>
        <w:bidi/>
        <w:spacing w:line="384" w:lineRule="atLeast"/>
        <w:ind w:firstLine="720"/>
        <w:jc w:val="center"/>
        <w:rPr>
          <w:rFonts w:ascii="Vollkorn" w:hAnsi="Vollkorn" w:cs="GE SS Two Medium"/>
          <w:color w:val="FFFF99"/>
          <w:sz w:val="32"/>
          <w:szCs w:val="32"/>
          <w:rtl/>
        </w:rPr>
      </w:pPr>
      <w:r w:rsidRPr="008D770F">
        <w:rPr>
          <w:rFonts w:ascii="Vollkorn" w:hAnsi="Vollkorn" w:cs="GE SS Two Medium" w:hint="cs"/>
          <w:color w:val="FFFF99"/>
          <w:sz w:val="32"/>
          <w:szCs w:val="32"/>
          <w:rtl/>
        </w:rPr>
        <w:t>الفصل الخامس</w:t>
      </w:r>
      <w:r w:rsidR="00402466" w:rsidRPr="008D770F">
        <w:rPr>
          <w:rFonts w:ascii="Vollkorn" w:hAnsi="Vollkorn" w:cs="GE SS Two Medium" w:hint="cs"/>
          <w:color w:val="FFFF99"/>
          <w:sz w:val="32"/>
          <w:szCs w:val="32"/>
          <w:rtl/>
        </w:rPr>
        <w:t xml:space="preserve"> - </w:t>
      </w:r>
      <w:r w:rsidRPr="008D770F">
        <w:rPr>
          <w:rFonts w:ascii="Vollkorn" w:hAnsi="Vollkorn" w:cs="GE SS Two Medium" w:hint="cs"/>
          <w:color w:val="FFFF99"/>
          <w:sz w:val="32"/>
          <w:szCs w:val="32"/>
          <w:rtl/>
        </w:rPr>
        <w:t>الموارد</w:t>
      </w:r>
    </w:p>
    <w:p w:rsidR="00F2246B" w:rsidRDefault="00F2246B" w:rsidP="007D46A2">
      <w:pPr>
        <w:pStyle w:val="a8"/>
        <w:autoSpaceDE w:val="0"/>
        <w:autoSpaceDN w:val="0"/>
        <w:bidi/>
        <w:adjustRightInd w:val="0"/>
        <w:ind w:left="266"/>
        <w:jc w:val="center"/>
        <w:rPr>
          <w:rFonts w:ascii="TimesNewRoman,Bold" w:hAnsi="Traditional Arabic" w:cs="TimesNewRoman,Bold"/>
          <w:b/>
          <w:bCs/>
          <w:sz w:val="26"/>
          <w:szCs w:val="26"/>
          <w:u w:val="single"/>
          <w:rtl/>
        </w:rPr>
      </w:pPr>
    </w:p>
    <w:p w:rsidR="00F2246B" w:rsidRPr="008D770F" w:rsidRDefault="00F2246B" w:rsidP="008D770F">
      <w:pPr>
        <w:bidi/>
        <w:jc w:val="both"/>
        <w:rPr>
          <w:rFonts w:ascii="Sakkal Majalla" w:hAnsi="Sakkal Majalla" w:cs="Sakkal Majalla"/>
          <w:b/>
          <w:bCs/>
          <w:color w:val="000000"/>
          <w:sz w:val="32"/>
          <w:szCs w:val="32"/>
          <w:rtl/>
        </w:rPr>
      </w:pPr>
      <w:r w:rsidRPr="008D770F">
        <w:rPr>
          <w:rFonts w:ascii="Sakkal Majalla" w:hAnsi="Sakkal Majalla" w:cs="Sakkal Majalla" w:hint="cs"/>
          <w:b/>
          <w:bCs/>
          <w:color w:val="000000"/>
          <w:sz w:val="32"/>
          <w:szCs w:val="32"/>
          <w:rtl/>
        </w:rPr>
        <w:t xml:space="preserve">مادة ( 31 ) </w:t>
      </w:r>
    </w:p>
    <w:p w:rsidR="00F2246B" w:rsidRPr="008D770F" w:rsidRDefault="00F2246B" w:rsidP="008D770F">
      <w:pPr>
        <w:bidi/>
        <w:jc w:val="both"/>
        <w:rPr>
          <w:rFonts w:ascii="Sakkal Majalla" w:hAnsi="Sakkal Majalla" w:cs="Sakkal Majalla"/>
          <w:color w:val="000000"/>
          <w:sz w:val="30"/>
          <w:szCs w:val="30"/>
          <w:rtl/>
        </w:rPr>
      </w:pPr>
      <w:r w:rsidRPr="008D770F">
        <w:rPr>
          <w:rFonts w:ascii="Sakkal Majalla" w:hAnsi="Sakkal Majalla" w:cs="Sakkal Majalla" w:hint="cs"/>
          <w:color w:val="000000"/>
          <w:sz w:val="30"/>
          <w:szCs w:val="30"/>
          <w:rtl/>
        </w:rPr>
        <w:t>تتكون موارد الجمعية من :</w:t>
      </w:r>
    </w:p>
    <w:p w:rsidR="00F2246B" w:rsidRPr="008D770F" w:rsidRDefault="00F2246B" w:rsidP="008D770F">
      <w:pPr>
        <w:bidi/>
        <w:jc w:val="both"/>
        <w:rPr>
          <w:rFonts w:ascii="Sakkal Majalla" w:hAnsi="Sakkal Majalla" w:cs="Sakkal Majalla"/>
          <w:color w:val="000000"/>
          <w:sz w:val="30"/>
          <w:szCs w:val="30"/>
          <w:rtl/>
        </w:rPr>
      </w:pPr>
      <w:r w:rsidRPr="008D770F">
        <w:rPr>
          <w:rFonts w:ascii="Sakkal Majalla" w:hAnsi="Sakkal Majalla" w:cs="Sakkal Majalla" w:hint="cs"/>
          <w:color w:val="000000"/>
          <w:sz w:val="30"/>
          <w:szCs w:val="30"/>
          <w:rtl/>
        </w:rPr>
        <w:t xml:space="preserve">1/ 32 </w:t>
      </w:r>
      <w:r w:rsidRPr="008D770F">
        <w:rPr>
          <w:rFonts w:ascii="Sakkal Majalla" w:hAnsi="Sakkal Majalla" w:cs="Sakkal Majalla"/>
          <w:color w:val="000000"/>
          <w:sz w:val="30"/>
          <w:szCs w:val="30"/>
          <w:rtl/>
        </w:rPr>
        <w:t>–</w:t>
      </w:r>
      <w:r w:rsidRPr="008D770F">
        <w:rPr>
          <w:rFonts w:ascii="Sakkal Majalla" w:hAnsi="Sakkal Majalla" w:cs="Sakkal Majalla" w:hint="cs"/>
          <w:color w:val="000000"/>
          <w:sz w:val="30"/>
          <w:szCs w:val="30"/>
          <w:rtl/>
        </w:rPr>
        <w:t xml:space="preserve">  الإعانات التي تخصصها الجهات الحكومية المختلفة للجمعية  .</w:t>
      </w:r>
    </w:p>
    <w:p w:rsidR="00F2246B" w:rsidRPr="008D770F" w:rsidRDefault="00F2246B" w:rsidP="008D770F">
      <w:pPr>
        <w:bidi/>
        <w:jc w:val="both"/>
        <w:rPr>
          <w:rFonts w:ascii="Sakkal Majalla" w:hAnsi="Sakkal Majalla" w:cs="Sakkal Majalla"/>
          <w:color w:val="000000"/>
          <w:sz w:val="30"/>
          <w:szCs w:val="30"/>
          <w:rtl/>
        </w:rPr>
      </w:pPr>
      <w:r w:rsidRPr="008D770F">
        <w:rPr>
          <w:rFonts w:ascii="Sakkal Majalla" w:hAnsi="Sakkal Majalla" w:cs="Sakkal Majalla" w:hint="cs"/>
          <w:color w:val="000000"/>
          <w:sz w:val="30"/>
          <w:szCs w:val="30"/>
          <w:rtl/>
        </w:rPr>
        <w:t xml:space="preserve">2/32 </w:t>
      </w:r>
      <w:r w:rsidRPr="008D770F">
        <w:rPr>
          <w:rFonts w:ascii="Sakkal Majalla" w:hAnsi="Sakkal Majalla" w:cs="Sakkal Majalla"/>
          <w:color w:val="000000"/>
          <w:sz w:val="30"/>
          <w:szCs w:val="30"/>
          <w:rtl/>
        </w:rPr>
        <w:t>–</w:t>
      </w:r>
      <w:r w:rsidRPr="008D770F">
        <w:rPr>
          <w:rFonts w:ascii="Sakkal Majalla" w:hAnsi="Sakkal Majalla" w:cs="Sakkal Majalla" w:hint="cs"/>
          <w:color w:val="000000"/>
          <w:sz w:val="30"/>
          <w:szCs w:val="30"/>
          <w:rtl/>
        </w:rPr>
        <w:t xml:space="preserve"> الإعانات أو المنح المختلفة التي ترد من الهيئات الدولة .</w:t>
      </w:r>
    </w:p>
    <w:p w:rsidR="00F2246B" w:rsidRPr="008D770F" w:rsidRDefault="00F2246B" w:rsidP="008D770F">
      <w:pPr>
        <w:bidi/>
        <w:jc w:val="both"/>
        <w:rPr>
          <w:rFonts w:ascii="Sakkal Majalla" w:hAnsi="Sakkal Majalla" w:cs="Sakkal Majalla"/>
          <w:color w:val="000000"/>
          <w:sz w:val="30"/>
          <w:szCs w:val="30"/>
          <w:rtl/>
        </w:rPr>
      </w:pPr>
      <w:r w:rsidRPr="008D770F">
        <w:rPr>
          <w:rFonts w:ascii="Sakkal Majalla" w:hAnsi="Sakkal Majalla" w:cs="Sakkal Majalla" w:hint="cs"/>
          <w:color w:val="000000"/>
          <w:sz w:val="30"/>
          <w:szCs w:val="30"/>
          <w:rtl/>
        </w:rPr>
        <w:t xml:space="preserve">3/32 </w:t>
      </w:r>
      <w:r w:rsidRPr="008D770F">
        <w:rPr>
          <w:rFonts w:ascii="Sakkal Majalla" w:hAnsi="Sakkal Majalla" w:cs="Sakkal Majalla"/>
          <w:color w:val="000000"/>
          <w:sz w:val="30"/>
          <w:szCs w:val="30"/>
          <w:rtl/>
        </w:rPr>
        <w:t>–</w:t>
      </w:r>
      <w:r w:rsidRPr="008D770F">
        <w:rPr>
          <w:rFonts w:ascii="Sakkal Majalla" w:hAnsi="Sakkal Majalla" w:cs="Sakkal Majalla" w:hint="cs"/>
          <w:color w:val="000000"/>
          <w:sz w:val="30"/>
          <w:szCs w:val="30"/>
          <w:rtl/>
        </w:rPr>
        <w:t xml:space="preserve"> التبرعات أو الهبات والوصايا .</w:t>
      </w:r>
    </w:p>
    <w:p w:rsidR="00F2246B" w:rsidRPr="008D770F" w:rsidRDefault="00F2246B" w:rsidP="008D770F">
      <w:pPr>
        <w:bidi/>
        <w:jc w:val="both"/>
        <w:rPr>
          <w:rFonts w:ascii="Sakkal Majalla" w:hAnsi="Sakkal Majalla" w:cs="Sakkal Majalla"/>
          <w:color w:val="000000"/>
          <w:sz w:val="30"/>
          <w:szCs w:val="30"/>
          <w:rtl/>
        </w:rPr>
      </w:pPr>
      <w:r w:rsidRPr="008D770F">
        <w:rPr>
          <w:rFonts w:ascii="Sakkal Majalla" w:hAnsi="Sakkal Majalla" w:cs="Sakkal Majalla" w:hint="cs"/>
          <w:color w:val="000000"/>
          <w:sz w:val="30"/>
          <w:szCs w:val="30"/>
          <w:rtl/>
        </w:rPr>
        <w:t xml:space="preserve">4/32 </w:t>
      </w:r>
      <w:r w:rsidRPr="008D770F">
        <w:rPr>
          <w:rFonts w:ascii="Sakkal Majalla" w:hAnsi="Sakkal Majalla" w:cs="Sakkal Majalla"/>
          <w:color w:val="000000"/>
          <w:sz w:val="30"/>
          <w:szCs w:val="30"/>
          <w:rtl/>
        </w:rPr>
        <w:t>–</w:t>
      </w:r>
      <w:r w:rsidRPr="008D770F">
        <w:rPr>
          <w:rFonts w:ascii="Sakkal Majalla" w:hAnsi="Sakkal Majalla" w:cs="Sakkal Majalla" w:hint="cs"/>
          <w:color w:val="000000"/>
          <w:sz w:val="30"/>
          <w:szCs w:val="30"/>
          <w:rtl/>
        </w:rPr>
        <w:t xml:space="preserve"> الاشتراكات .</w:t>
      </w:r>
    </w:p>
    <w:p w:rsidR="00F2246B" w:rsidRPr="008D770F" w:rsidRDefault="00F2246B" w:rsidP="008D770F">
      <w:pPr>
        <w:bidi/>
        <w:jc w:val="both"/>
        <w:rPr>
          <w:rFonts w:ascii="Sakkal Majalla" w:hAnsi="Sakkal Majalla" w:cs="Sakkal Majalla"/>
          <w:color w:val="000000"/>
          <w:sz w:val="30"/>
          <w:szCs w:val="30"/>
          <w:rtl/>
        </w:rPr>
      </w:pPr>
      <w:r w:rsidRPr="008D770F">
        <w:rPr>
          <w:rFonts w:ascii="Sakkal Majalla" w:hAnsi="Sakkal Majalla" w:cs="Sakkal Majalla" w:hint="cs"/>
          <w:color w:val="000000"/>
          <w:sz w:val="30"/>
          <w:szCs w:val="30"/>
          <w:rtl/>
        </w:rPr>
        <w:t xml:space="preserve">5/32 </w:t>
      </w:r>
      <w:r w:rsidRPr="008D770F">
        <w:rPr>
          <w:rFonts w:ascii="Sakkal Majalla" w:hAnsi="Sakkal Majalla" w:cs="Sakkal Majalla"/>
          <w:color w:val="000000"/>
          <w:sz w:val="30"/>
          <w:szCs w:val="30"/>
          <w:rtl/>
        </w:rPr>
        <w:t>–</w:t>
      </w:r>
      <w:r w:rsidRPr="008D770F">
        <w:rPr>
          <w:rFonts w:ascii="Sakkal Majalla" w:hAnsi="Sakkal Majalla" w:cs="Sakkal Majalla" w:hint="cs"/>
          <w:color w:val="000000"/>
          <w:sz w:val="30"/>
          <w:szCs w:val="30"/>
          <w:rtl/>
        </w:rPr>
        <w:t xml:space="preserve"> إيراد رسوم الخدمات .</w:t>
      </w:r>
    </w:p>
    <w:p w:rsidR="00F2246B" w:rsidRPr="008D770F" w:rsidRDefault="00F2246B" w:rsidP="008D770F">
      <w:pPr>
        <w:bidi/>
        <w:jc w:val="both"/>
        <w:rPr>
          <w:rFonts w:ascii="Sakkal Majalla" w:hAnsi="Sakkal Majalla" w:cs="Sakkal Majalla"/>
          <w:color w:val="000000"/>
          <w:sz w:val="30"/>
          <w:szCs w:val="30"/>
          <w:rtl/>
        </w:rPr>
      </w:pPr>
      <w:r w:rsidRPr="008D770F">
        <w:rPr>
          <w:rFonts w:ascii="Sakkal Majalla" w:hAnsi="Sakkal Majalla" w:cs="Sakkal Majalla" w:hint="cs"/>
          <w:color w:val="000000"/>
          <w:sz w:val="30"/>
          <w:szCs w:val="30"/>
          <w:rtl/>
        </w:rPr>
        <w:t xml:space="preserve">6/32 </w:t>
      </w:r>
      <w:r w:rsidRPr="008D770F">
        <w:rPr>
          <w:rFonts w:ascii="Sakkal Majalla" w:hAnsi="Sakkal Majalla" w:cs="Sakkal Majalla"/>
          <w:color w:val="000000"/>
          <w:sz w:val="30"/>
          <w:szCs w:val="30"/>
          <w:rtl/>
        </w:rPr>
        <w:t>–</w:t>
      </w:r>
      <w:r w:rsidRPr="008D770F">
        <w:rPr>
          <w:rFonts w:ascii="Sakkal Majalla" w:hAnsi="Sakkal Majalla" w:cs="Sakkal Majalla" w:hint="cs"/>
          <w:color w:val="000000"/>
          <w:sz w:val="30"/>
          <w:szCs w:val="30"/>
          <w:rtl/>
        </w:rPr>
        <w:t xml:space="preserve"> مصادر التمويل التي يوافق عليها مجلس الإدارة .</w:t>
      </w:r>
    </w:p>
    <w:p w:rsidR="00F2246B" w:rsidRPr="008D770F" w:rsidRDefault="00F2246B" w:rsidP="008D770F">
      <w:pPr>
        <w:bidi/>
        <w:jc w:val="both"/>
        <w:rPr>
          <w:rFonts w:ascii="Sakkal Majalla" w:hAnsi="Sakkal Majalla" w:cs="Sakkal Majalla"/>
          <w:b/>
          <w:bCs/>
          <w:color w:val="000000"/>
          <w:sz w:val="32"/>
          <w:szCs w:val="32"/>
          <w:rtl/>
        </w:rPr>
      </w:pPr>
      <w:r w:rsidRPr="008D770F">
        <w:rPr>
          <w:rFonts w:ascii="Sakkal Majalla" w:hAnsi="Sakkal Majalla" w:cs="Sakkal Majalla" w:hint="cs"/>
          <w:b/>
          <w:bCs/>
          <w:color w:val="000000"/>
          <w:sz w:val="32"/>
          <w:szCs w:val="32"/>
          <w:rtl/>
        </w:rPr>
        <w:t xml:space="preserve">مادة ( 32 ) </w:t>
      </w:r>
    </w:p>
    <w:p w:rsidR="00F2246B" w:rsidRPr="008D770F" w:rsidRDefault="00F2246B" w:rsidP="008D770F">
      <w:pPr>
        <w:bidi/>
        <w:jc w:val="both"/>
        <w:rPr>
          <w:rFonts w:ascii="Sakkal Majalla" w:hAnsi="Sakkal Majalla" w:cs="Sakkal Majalla"/>
          <w:color w:val="000000"/>
          <w:sz w:val="30"/>
          <w:szCs w:val="30"/>
          <w:rtl/>
        </w:rPr>
      </w:pPr>
      <w:r w:rsidRPr="008D770F">
        <w:rPr>
          <w:rFonts w:ascii="Sakkal Majalla" w:hAnsi="Sakkal Majalla" w:cs="Sakkal Majalla" w:hint="cs"/>
          <w:color w:val="000000"/>
          <w:sz w:val="30"/>
          <w:szCs w:val="30"/>
          <w:rtl/>
        </w:rPr>
        <w:t>يقوم النظام المالي للجمعية على اساس إعداد الآتي :</w:t>
      </w:r>
    </w:p>
    <w:p w:rsidR="00F2246B" w:rsidRPr="008D770F" w:rsidRDefault="00F2246B" w:rsidP="008D770F">
      <w:pPr>
        <w:bidi/>
        <w:jc w:val="both"/>
        <w:rPr>
          <w:rFonts w:ascii="Sakkal Majalla" w:hAnsi="Sakkal Majalla" w:cs="Sakkal Majalla"/>
          <w:color w:val="000000"/>
          <w:sz w:val="30"/>
          <w:szCs w:val="30"/>
          <w:rtl/>
        </w:rPr>
      </w:pPr>
      <w:r w:rsidRPr="008D770F">
        <w:rPr>
          <w:rFonts w:ascii="Sakkal Majalla" w:hAnsi="Sakkal Majalla" w:cs="Sakkal Majalla" w:hint="cs"/>
          <w:color w:val="000000"/>
          <w:sz w:val="30"/>
          <w:szCs w:val="30"/>
          <w:rtl/>
        </w:rPr>
        <w:t xml:space="preserve">1/33 </w:t>
      </w:r>
      <w:r w:rsidRPr="008D770F">
        <w:rPr>
          <w:rFonts w:ascii="Sakkal Majalla" w:hAnsi="Sakkal Majalla" w:cs="Sakkal Majalla"/>
          <w:color w:val="000000"/>
          <w:sz w:val="30"/>
          <w:szCs w:val="30"/>
          <w:rtl/>
        </w:rPr>
        <w:t>–</w:t>
      </w:r>
      <w:r w:rsidRPr="008D770F">
        <w:rPr>
          <w:rFonts w:ascii="Sakkal Majalla" w:hAnsi="Sakkal Majalla" w:cs="Sakkal Majalla" w:hint="cs"/>
          <w:color w:val="000000"/>
          <w:sz w:val="30"/>
          <w:szCs w:val="30"/>
          <w:rtl/>
        </w:rPr>
        <w:t xml:space="preserve"> موازنة تقديرية ( مشروع الميزانية  ) تبين فيها الإيرادات المنتظر تحقيقها والمصروفات المتوقع صرفها خلال السنة المالية .</w:t>
      </w:r>
    </w:p>
    <w:p w:rsidR="00F2246B" w:rsidRPr="008D770F" w:rsidRDefault="00F2246B" w:rsidP="008D770F">
      <w:pPr>
        <w:bidi/>
        <w:jc w:val="both"/>
        <w:rPr>
          <w:rFonts w:ascii="Sakkal Majalla" w:hAnsi="Sakkal Majalla" w:cs="Sakkal Majalla"/>
          <w:color w:val="000000"/>
          <w:sz w:val="30"/>
          <w:szCs w:val="30"/>
          <w:rtl/>
        </w:rPr>
      </w:pPr>
      <w:r w:rsidRPr="008D770F">
        <w:rPr>
          <w:rFonts w:ascii="Sakkal Majalla" w:hAnsi="Sakkal Majalla" w:cs="Sakkal Majalla" w:hint="cs"/>
          <w:color w:val="000000"/>
          <w:sz w:val="30"/>
          <w:szCs w:val="30"/>
          <w:rtl/>
        </w:rPr>
        <w:t xml:space="preserve">2/33 </w:t>
      </w:r>
      <w:r w:rsidRPr="008D770F">
        <w:rPr>
          <w:rFonts w:ascii="Sakkal Majalla" w:hAnsi="Sakkal Majalla" w:cs="Sakkal Majalla"/>
          <w:color w:val="000000"/>
          <w:sz w:val="30"/>
          <w:szCs w:val="30"/>
          <w:rtl/>
        </w:rPr>
        <w:t>–</w:t>
      </w:r>
      <w:r w:rsidRPr="008D770F">
        <w:rPr>
          <w:rFonts w:ascii="Sakkal Majalla" w:hAnsi="Sakkal Majalla" w:cs="Sakkal Majalla" w:hint="cs"/>
          <w:color w:val="000000"/>
          <w:sz w:val="30"/>
          <w:szCs w:val="30"/>
          <w:rtl/>
        </w:rPr>
        <w:t xml:space="preserve"> ميزانية سنوية في نهاية السنة المالية وحساب إيرادات ومصروفات وحساب مقبوضات ومدفوعات مبوبا حسب النشاط وبنود الصرف .</w:t>
      </w:r>
    </w:p>
    <w:p w:rsidR="008D770F" w:rsidRDefault="008D770F" w:rsidP="008D770F">
      <w:pPr>
        <w:bidi/>
        <w:jc w:val="both"/>
        <w:rPr>
          <w:rFonts w:ascii="Sakkal Majalla" w:hAnsi="Sakkal Majalla" w:cs="Sakkal Majalla"/>
          <w:b/>
          <w:bCs/>
          <w:color w:val="000000"/>
          <w:sz w:val="32"/>
          <w:szCs w:val="32"/>
          <w:u w:val="single"/>
          <w:rtl/>
        </w:rPr>
      </w:pPr>
    </w:p>
    <w:p w:rsidR="00F2246B" w:rsidRPr="008D770F" w:rsidRDefault="00F2246B" w:rsidP="008D770F">
      <w:pPr>
        <w:bidi/>
        <w:jc w:val="both"/>
        <w:rPr>
          <w:rFonts w:ascii="Sakkal Majalla" w:hAnsi="Sakkal Majalla" w:cs="Sakkal Majalla"/>
          <w:b/>
          <w:bCs/>
          <w:color w:val="000000"/>
          <w:sz w:val="32"/>
          <w:szCs w:val="32"/>
          <w:u w:val="single"/>
          <w:rtl/>
        </w:rPr>
      </w:pPr>
      <w:r w:rsidRPr="008D770F">
        <w:rPr>
          <w:rFonts w:ascii="Sakkal Majalla" w:hAnsi="Sakkal Majalla" w:cs="Sakkal Majalla" w:hint="cs"/>
          <w:b/>
          <w:bCs/>
          <w:color w:val="000000"/>
          <w:sz w:val="32"/>
          <w:szCs w:val="32"/>
          <w:u w:val="single"/>
          <w:rtl/>
        </w:rPr>
        <w:t xml:space="preserve">أ </w:t>
      </w:r>
      <w:r w:rsidRPr="008D770F">
        <w:rPr>
          <w:rFonts w:ascii="Sakkal Majalla" w:hAnsi="Sakkal Majalla" w:cs="Sakkal Majalla"/>
          <w:b/>
          <w:bCs/>
          <w:color w:val="000000"/>
          <w:sz w:val="32"/>
          <w:szCs w:val="32"/>
          <w:u w:val="single"/>
          <w:rtl/>
        </w:rPr>
        <w:t>–</w:t>
      </w:r>
      <w:r w:rsidRPr="008D770F">
        <w:rPr>
          <w:rFonts w:ascii="Sakkal Majalla" w:hAnsi="Sakkal Majalla" w:cs="Sakkal Majalla" w:hint="cs"/>
          <w:b/>
          <w:bCs/>
          <w:color w:val="000000"/>
          <w:sz w:val="32"/>
          <w:szCs w:val="32"/>
          <w:u w:val="single"/>
          <w:rtl/>
        </w:rPr>
        <w:t xml:space="preserve"> الموازنة التقديرية " مشروع الميزانية "</w:t>
      </w:r>
    </w:p>
    <w:p w:rsidR="008D770F" w:rsidRDefault="008D770F" w:rsidP="008D770F">
      <w:pPr>
        <w:bidi/>
        <w:jc w:val="both"/>
        <w:rPr>
          <w:rFonts w:ascii="Sakkal Majalla" w:hAnsi="Sakkal Majalla" w:cs="Sakkal Majalla"/>
          <w:b/>
          <w:bCs/>
          <w:color w:val="000000"/>
          <w:sz w:val="32"/>
          <w:szCs w:val="32"/>
          <w:rtl/>
        </w:rPr>
      </w:pPr>
    </w:p>
    <w:p w:rsidR="00F2246B" w:rsidRPr="008D770F" w:rsidRDefault="00F2246B" w:rsidP="008D770F">
      <w:pPr>
        <w:bidi/>
        <w:jc w:val="both"/>
        <w:rPr>
          <w:rFonts w:ascii="Sakkal Majalla" w:hAnsi="Sakkal Majalla" w:cs="Sakkal Majalla"/>
          <w:b/>
          <w:bCs/>
          <w:color w:val="000000"/>
          <w:sz w:val="32"/>
          <w:szCs w:val="32"/>
          <w:rtl/>
        </w:rPr>
      </w:pPr>
      <w:r w:rsidRPr="008D770F">
        <w:rPr>
          <w:rFonts w:ascii="Sakkal Majalla" w:hAnsi="Sakkal Majalla" w:cs="Sakkal Majalla" w:hint="cs"/>
          <w:b/>
          <w:bCs/>
          <w:color w:val="000000"/>
          <w:sz w:val="32"/>
          <w:szCs w:val="32"/>
          <w:rtl/>
        </w:rPr>
        <w:t>مادة (33 )</w:t>
      </w:r>
    </w:p>
    <w:p w:rsidR="00F2246B" w:rsidRPr="008D770F" w:rsidRDefault="00F2246B" w:rsidP="008D770F">
      <w:pPr>
        <w:bidi/>
        <w:jc w:val="both"/>
        <w:rPr>
          <w:rFonts w:ascii="Sakkal Majalla" w:hAnsi="Sakkal Majalla" w:cs="Sakkal Majalla"/>
          <w:color w:val="000000"/>
          <w:sz w:val="30"/>
          <w:szCs w:val="30"/>
          <w:rtl/>
        </w:rPr>
      </w:pPr>
      <w:r w:rsidRPr="008D770F">
        <w:rPr>
          <w:rFonts w:ascii="Sakkal Majalla" w:hAnsi="Sakkal Majalla" w:cs="Sakkal Majalla" w:hint="cs"/>
          <w:color w:val="000000"/>
          <w:sz w:val="30"/>
          <w:szCs w:val="30"/>
          <w:rtl/>
        </w:rPr>
        <w:t xml:space="preserve">الإيرادات : </w:t>
      </w:r>
    </w:p>
    <w:p w:rsidR="00F2246B" w:rsidRPr="008D770F" w:rsidRDefault="00F2246B" w:rsidP="008D770F">
      <w:pPr>
        <w:bidi/>
        <w:jc w:val="both"/>
        <w:rPr>
          <w:rFonts w:ascii="Sakkal Majalla" w:hAnsi="Sakkal Majalla" w:cs="Sakkal Majalla"/>
          <w:color w:val="000000"/>
          <w:sz w:val="30"/>
          <w:szCs w:val="30"/>
          <w:rtl/>
        </w:rPr>
      </w:pPr>
      <w:r w:rsidRPr="008D770F">
        <w:rPr>
          <w:rFonts w:ascii="Sakkal Majalla" w:hAnsi="Sakkal Majalla" w:cs="Sakkal Majalla" w:hint="cs"/>
          <w:color w:val="000000"/>
          <w:sz w:val="30"/>
          <w:szCs w:val="30"/>
          <w:rtl/>
        </w:rPr>
        <w:t xml:space="preserve">1/34 </w:t>
      </w:r>
      <w:r w:rsidRPr="008D770F">
        <w:rPr>
          <w:rFonts w:ascii="Sakkal Majalla" w:hAnsi="Sakkal Majalla" w:cs="Sakkal Majalla"/>
          <w:color w:val="000000"/>
          <w:sz w:val="30"/>
          <w:szCs w:val="30"/>
          <w:rtl/>
        </w:rPr>
        <w:t>–</w:t>
      </w:r>
      <w:r w:rsidRPr="008D770F">
        <w:rPr>
          <w:rFonts w:ascii="Sakkal Majalla" w:hAnsi="Sakkal Majalla" w:cs="Sakkal Majalla" w:hint="cs"/>
          <w:color w:val="000000"/>
          <w:sz w:val="30"/>
          <w:szCs w:val="30"/>
          <w:rtl/>
        </w:rPr>
        <w:t xml:space="preserve"> الاشتراكات : وتقدر على اساس عدد المشتركين والمنتظر تحصيله منهم .</w:t>
      </w:r>
    </w:p>
    <w:p w:rsidR="00F2246B" w:rsidRPr="008D770F" w:rsidRDefault="00F2246B" w:rsidP="008D770F">
      <w:pPr>
        <w:bidi/>
        <w:jc w:val="both"/>
        <w:rPr>
          <w:rFonts w:ascii="Sakkal Majalla" w:hAnsi="Sakkal Majalla" w:cs="Sakkal Majalla"/>
          <w:color w:val="000000"/>
          <w:sz w:val="30"/>
          <w:szCs w:val="30"/>
          <w:rtl/>
        </w:rPr>
      </w:pPr>
      <w:r w:rsidRPr="008D770F">
        <w:rPr>
          <w:rFonts w:ascii="Sakkal Majalla" w:hAnsi="Sakkal Majalla" w:cs="Sakkal Majalla" w:hint="cs"/>
          <w:color w:val="000000"/>
          <w:sz w:val="30"/>
          <w:szCs w:val="30"/>
          <w:rtl/>
        </w:rPr>
        <w:t xml:space="preserve">2/34 </w:t>
      </w:r>
      <w:r w:rsidRPr="008D770F">
        <w:rPr>
          <w:rFonts w:ascii="Sakkal Majalla" w:hAnsi="Sakkal Majalla" w:cs="Sakkal Majalla"/>
          <w:color w:val="000000"/>
          <w:sz w:val="30"/>
          <w:szCs w:val="30"/>
          <w:rtl/>
        </w:rPr>
        <w:t>–</w:t>
      </w:r>
      <w:r w:rsidRPr="008D770F">
        <w:rPr>
          <w:rFonts w:ascii="Sakkal Majalla" w:hAnsi="Sakkal Majalla" w:cs="Sakkal Majalla" w:hint="cs"/>
          <w:color w:val="000000"/>
          <w:sz w:val="30"/>
          <w:szCs w:val="30"/>
          <w:rtl/>
        </w:rPr>
        <w:t xml:space="preserve"> الإعانات : ويتم تقديرها على أساس ما تحصل عليه من إعانات من الجهات الحكومية والهيئات الأخرى .</w:t>
      </w:r>
    </w:p>
    <w:p w:rsidR="00F2246B" w:rsidRPr="008D770F" w:rsidRDefault="00F2246B" w:rsidP="008D770F">
      <w:pPr>
        <w:bidi/>
        <w:jc w:val="both"/>
        <w:rPr>
          <w:rFonts w:ascii="Sakkal Majalla" w:hAnsi="Sakkal Majalla" w:cs="Sakkal Majalla"/>
          <w:color w:val="000000"/>
          <w:sz w:val="30"/>
          <w:szCs w:val="30"/>
          <w:rtl/>
        </w:rPr>
      </w:pPr>
      <w:r w:rsidRPr="008D770F">
        <w:rPr>
          <w:rFonts w:ascii="Sakkal Majalla" w:hAnsi="Sakkal Majalla" w:cs="Sakkal Majalla" w:hint="cs"/>
          <w:color w:val="000000"/>
          <w:sz w:val="30"/>
          <w:szCs w:val="30"/>
          <w:rtl/>
        </w:rPr>
        <w:t xml:space="preserve">3/34 </w:t>
      </w:r>
      <w:r w:rsidRPr="008D770F">
        <w:rPr>
          <w:rFonts w:ascii="Sakkal Majalla" w:hAnsi="Sakkal Majalla" w:cs="Sakkal Majalla"/>
          <w:color w:val="000000"/>
          <w:sz w:val="30"/>
          <w:szCs w:val="30"/>
          <w:rtl/>
        </w:rPr>
        <w:t>–</w:t>
      </w:r>
      <w:r w:rsidRPr="008D770F">
        <w:rPr>
          <w:rFonts w:ascii="Sakkal Majalla" w:hAnsi="Sakkal Majalla" w:cs="Sakkal Majalla" w:hint="cs"/>
          <w:color w:val="000000"/>
          <w:sz w:val="30"/>
          <w:szCs w:val="30"/>
          <w:rtl/>
        </w:rPr>
        <w:t xml:space="preserve"> التبرعات والهبات والوصايا : وهي التي تحصل عليها إما عن طريق التبرع التلقائي أو تصريح جمع مالي ويتم تقديرها على اساس متوسط آخر ثلاث سنوات .</w:t>
      </w:r>
    </w:p>
    <w:p w:rsidR="00F2246B" w:rsidRPr="008D770F" w:rsidRDefault="00F2246B" w:rsidP="008D770F">
      <w:pPr>
        <w:bidi/>
        <w:jc w:val="both"/>
        <w:rPr>
          <w:rFonts w:ascii="Sakkal Majalla" w:hAnsi="Sakkal Majalla" w:cs="Sakkal Majalla"/>
          <w:color w:val="000000"/>
          <w:sz w:val="30"/>
          <w:szCs w:val="30"/>
          <w:rtl/>
        </w:rPr>
      </w:pPr>
      <w:r w:rsidRPr="008D770F">
        <w:rPr>
          <w:rFonts w:ascii="Sakkal Majalla" w:hAnsi="Sakkal Majalla" w:cs="Sakkal Majalla" w:hint="cs"/>
          <w:color w:val="000000"/>
          <w:sz w:val="30"/>
          <w:szCs w:val="30"/>
          <w:rtl/>
        </w:rPr>
        <w:t xml:space="preserve">4/34 </w:t>
      </w:r>
      <w:r w:rsidRPr="008D770F">
        <w:rPr>
          <w:rFonts w:ascii="Sakkal Majalla" w:hAnsi="Sakkal Majalla" w:cs="Sakkal Majalla"/>
          <w:color w:val="000000"/>
          <w:sz w:val="30"/>
          <w:szCs w:val="30"/>
          <w:rtl/>
        </w:rPr>
        <w:t>–</w:t>
      </w:r>
      <w:r w:rsidRPr="008D770F">
        <w:rPr>
          <w:rFonts w:ascii="Sakkal Majalla" w:hAnsi="Sakkal Majalla" w:cs="Sakkal Majalla" w:hint="cs"/>
          <w:color w:val="000000"/>
          <w:sz w:val="30"/>
          <w:szCs w:val="30"/>
          <w:rtl/>
        </w:rPr>
        <w:t xml:space="preserve"> الإيرادات مقابل الخدمات : وهي التي تحصل عليها الجمعية نظير الخدامات التي تؤدي للغير أو قيمة المنتجات التي تنتجها .</w:t>
      </w:r>
    </w:p>
    <w:p w:rsidR="00F2246B" w:rsidRPr="008D770F" w:rsidRDefault="00F2246B" w:rsidP="008D770F">
      <w:pPr>
        <w:bidi/>
        <w:jc w:val="both"/>
        <w:rPr>
          <w:rFonts w:ascii="Sakkal Majalla" w:hAnsi="Sakkal Majalla" w:cs="Sakkal Majalla"/>
          <w:color w:val="000000"/>
          <w:sz w:val="30"/>
          <w:szCs w:val="30"/>
          <w:rtl/>
        </w:rPr>
      </w:pPr>
      <w:r w:rsidRPr="008D770F">
        <w:rPr>
          <w:rFonts w:ascii="Sakkal Majalla" w:hAnsi="Sakkal Majalla" w:cs="Sakkal Majalla" w:hint="cs"/>
          <w:color w:val="000000"/>
          <w:sz w:val="30"/>
          <w:szCs w:val="30"/>
          <w:rtl/>
        </w:rPr>
        <w:t xml:space="preserve">5/34 </w:t>
      </w:r>
      <w:r w:rsidRPr="008D770F">
        <w:rPr>
          <w:rFonts w:ascii="Sakkal Majalla" w:hAnsi="Sakkal Majalla" w:cs="Sakkal Majalla"/>
          <w:color w:val="000000"/>
          <w:sz w:val="30"/>
          <w:szCs w:val="30"/>
          <w:rtl/>
        </w:rPr>
        <w:t>–</w:t>
      </w:r>
      <w:r w:rsidRPr="008D770F">
        <w:rPr>
          <w:rFonts w:ascii="Sakkal Majalla" w:hAnsi="Sakkal Majalla" w:cs="Sakkal Majalla" w:hint="cs"/>
          <w:color w:val="000000"/>
          <w:sz w:val="30"/>
          <w:szCs w:val="30"/>
          <w:rtl/>
        </w:rPr>
        <w:t xml:space="preserve"> الإيرادات الأخرى : وهي الإيرادات غير المتكررة ولم يفرد لها باب خاص ضمن أبواب الميزانية .</w:t>
      </w:r>
    </w:p>
    <w:p w:rsidR="00F2246B" w:rsidRPr="008D770F" w:rsidRDefault="00F2246B" w:rsidP="008D770F">
      <w:pPr>
        <w:bidi/>
        <w:jc w:val="both"/>
        <w:rPr>
          <w:rFonts w:ascii="Sakkal Majalla" w:hAnsi="Sakkal Majalla" w:cs="Sakkal Majalla"/>
          <w:color w:val="000000"/>
          <w:sz w:val="30"/>
          <w:szCs w:val="30"/>
          <w:rtl/>
        </w:rPr>
      </w:pPr>
    </w:p>
    <w:p w:rsidR="00F2246B" w:rsidRPr="008D770F" w:rsidRDefault="00F2246B" w:rsidP="008D770F">
      <w:pPr>
        <w:bidi/>
        <w:jc w:val="both"/>
        <w:rPr>
          <w:rFonts w:ascii="Sakkal Majalla" w:hAnsi="Sakkal Majalla" w:cs="Sakkal Majalla"/>
          <w:color w:val="000000"/>
          <w:sz w:val="16"/>
          <w:szCs w:val="16"/>
          <w:rtl/>
        </w:rPr>
      </w:pPr>
    </w:p>
    <w:p w:rsidR="00F2246B" w:rsidRPr="008D770F" w:rsidRDefault="00F2246B" w:rsidP="008D770F">
      <w:pPr>
        <w:bidi/>
        <w:jc w:val="both"/>
        <w:rPr>
          <w:rFonts w:ascii="Sakkal Majalla" w:hAnsi="Sakkal Majalla" w:cs="Sakkal Majalla"/>
          <w:b/>
          <w:bCs/>
          <w:color w:val="000000"/>
          <w:sz w:val="32"/>
          <w:szCs w:val="32"/>
          <w:u w:val="single"/>
          <w:rtl/>
        </w:rPr>
      </w:pPr>
      <w:r w:rsidRPr="008D770F">
        <w:rPr>
          <w:rFonts w:ascii="Sakkal Majalla" w:hAnsi="Sakkal Majalla" w:cs="Sakkal Majalla" w:hint="cs"/>
          <w:b/>
          <w:bCs/>
          <w:color w:val="000000"/>
          <w:sz w:val="32"/>
          <w:szCs w:val="32"/>
          <w:u w:val="single"/>
          <w:rtl/>
        </w:rPr>
        <w:t xml:space="preserve">ب </w:t>
      </w:r>
      <w:r w:rsidRPr="008D770F">
        <w:rPr>
          <w:rFonts w:ascii="Sakkal Majalla" w:hAnsi="Sakkal Majalla" w:cs="Sakkal Majalla"/>
          <w:b/>
          <w:bCs/>
          <w:color w:val="000000"/>
          <w:sz w:val="32"/>
          <w:szCs w:val="32"/>
          <w:u w:val="single"/>
          <w:rtl/>
        </w:rPr>
        <w:t>–</w:t>
      </w:r>
      <w:r w:rsidRPr="008D770F">
        <w:rPr>
          <w:rFonts w:ascii="Sakkal Majalla" w:hAnsi="Sakkal Majalla" w:cs="Sakkal Majalla" w:hint="cs"/>
          <w:b/>
          <w:bCs/>
          <w:color w:val="000000"/>
          <w:sz w:val="32"/>
          <w:szCs w:val="32"/>
          <w:u w:val="single"/>
          <w:rtl/>
        </w:rPr>
        <w:t xml:space="preserve"> الميزانية العمومية </w:t>
      </w:r>
    </w:p>
    <w:p w:rsidR="008D770F" w:rsidRDefault="008D770F" w:rsidP="008D770F">
      <w:pPr>
        <w:bidi/>
        <w:jc w:val="both"/>
        <w:rPr>
          <w:rFonts w:ascii="Sakkal Majalla" w:hAnsi="Sakkal Majalla" w:cs="Sakkal Majalla"/>
          <w:b/>
          <w:bCs/>
          <w:color w:val="000000"/>
          <w:sz w:val="32"/>
          <w:szCs w:val="32"/>
          <w:rtl/>
        </w:rPr>
      </w:pPr>
    </w:p>
    <w:p w:rsidR="00F2246B" w:rsidRPr="008D770F" w:rsidRDefault="00F2246B" w:rsidP="008D770F">
      <w:pPr>
        <w:bidi/>
        <w:jc w:val="both"/>
        <w:rPr>
          <w:rFonts w:ascii="Sakkal Majalla" w:hAnsi="Sakkal Majalla" w:cs="Sakkal Majalla"/>
          <w:b/>
          <w:bCs/>
          <w:color w:val="000000"/>
          <w:sz w:val="32"/>
          <w:szCs w:val="32"/>
          <w:rtl/>
        </w:rPr>
      </w:pPr>
      <w:r w:rsidRPr="008D770F">
        <w:rPr>
          <w:rFonts w:ascii="Sakkal Majalla" w:hAnsi="Sakkal Majalla" w:cs="Sakkal Majalla" w:hint="cs"/>
          <w:b/>
          <w:bCs/>
          <w:color w:val="000000"/>
          <w:sz w:val="32"/>
          <w:szCs w:val="32"/>
          <w:rtl/>
        </w:rPr>
        <w:t>مادة ( 34 )</w:t>
      </w:r>
    </w:p>
    <w:p w:rsidR="00F2246B" w:rsidRPr="008D770F" w:rsidRDefault="00F2246B" w:rsidP="008D770F">
      <w:pPr>
        <w:bidi/>
        <w:jc w:val="both"/>
        <w:rPr>
          <w:rFonts w:ascii="Sakkal Majalla" w:hAnsi="Sakkal Majalla" w:cs="Sakkal Majalla"/>
          <w:color w:val="000000"/>
          <w:sz w:val="30"/>
          <w:szCs w:val="30"/>
          <w:rtl/>
        </w:rPr>
      </w:pPr>
      <w:r w:rsidRPr="008D770F">
        <w:rPr>
          <w:rFonts w:ascii="Sakkal Majalla" w:hAnsi="Sakkal Majalla" w:cs="Sakkal Majalla" w:hint="cs"/>
          <w:color w:val="000000"/>
          <w:sz w:val="30"/>
          <w:szCs w:val="30"/>
          <w:rtl/>
        </w:rPr>
        <w:t>يتم إعداد الحسابات الختامية للقواعد والأصول المتبعة في النظم المحاسبية وما يقضي به قانون الجمعيات والمؤسسات الأهلية والقرارات الوزارية المنفذة له والتعليمات .</w:t>
      </w:r>
    </w:p>
    <w:p w:rsidR="00F2246B" w:rsidRPr="008D770F" w:rsidRDefault="00F2246B" w:rsidP="008D770F">
      <w:pPr>
        <w:bidi/>
        <w:jc w:val="both"/>
        <w:rPr>
          <w:rFonts w:ascii="Sakkal Majalla" w:hAnsi="Sakkal Majalla" w:cs="Sakkal Majalla"/>
          <w:color w:val="000000"/>
          <w:sz w:val="30"/>
          <w:szCs w:val="30"/>
          <w:rtl/>
        </w:rPr>
      </w:pPr>
    </w:p>
    <w:p w:rsidR="00F2246B" w:rsidRPr="008D770F" w:rsidRDefault="00F2246B" w:rsidP="008D770F">
      <w:pPr>
        <w:bidi/>
        <w:jc w:val="both"/>
        <w:rPr>
          <w:rFonts w:ascii="Sakkal Majalla" w:hAnsi="Sakkal Majalla" w:cs="Sakkal Majalla"/>
          <w:b/>
          <w:bCs/>
          <w:color w:val="000000"/>
          <w:sz w:val="32"/>
          <w:szCs w:val="32"/>
          <w:rtl/>
        </w:rPr>
      </w:pPr>
      <w:r w:rsidRPr="008D770F">
        <w:rPr>
          <w:rFonts w:ascii="Sakkal Majalla" w:hAnsi="Sakkal Majalla" w:cs="Sakkal Majalla" w:hint="cs"/>
          <w:b/>
          <w:bCs/>
          <w:color w:val="000000"/>
          <w:sz w:val="32"/>
          <w:szCs w:val="32"/>
          <w:rtl/>
        </w:rPr>
        <w:t>مادة ( 35 ) الدفاتر ذات القيمة :</w:t>
      </w:r>
    </w:p>
    <w:p w:rsidR="00F2246B" w:rsidRPr="008D770F" w:rsidRDefault="00F2246B" w:rsidP="008D770F">
      <w:pPr>
        <w:bidi/>
        <w:jc w:val="both"/>
        <w:rPr>
          <w:rFonts w:ascii="Sakkal Majalla" w:hAnsi="Sakkal Majalla" w:cs="Sakkal Majalla"/>
          <w:color w:val="000000"/>
          <w:sz w:val="30"/>
          <w:szCs w:val="30"/>
          <w:rtl/>
        </w:rPr>
      </w:pPr>
      <w:r w:rsidRPr="008D770F">
        <w:rPr>
          <w:rFonts w:ascii="Sakkal Majalla" w:hAnsi="Sakkal Majalla" w:cs="Sakkal Majalla" w:hint="cs"/>
          <w:color w:val="000000"/>
          <w:sz w:val="30"/>
          <w:szCs w:val="30"/>
          <w:rtl/>
        </w:rPr>
        <w:t>لاستعمال هذه الدفاتر يراعى الاتي :</w:t>
      </w:r>
    </w:p>
    <w:p w:rsidR="00F2246B" w:rsidRPr="008D770F" w:rsidRDefault="00F2246B" w:rsidP="008D770F">
      <w:pPr>
        <w:bidi/>
        <w:jc w:val="both"/>
        <w:rPr>
          <w:rFonts w:ascii="Sakkal Majalla" w:hAnsi="Sakkal Majalla" w:cs="Sakkal Majalla"/>
          <w:color w:val="000000"/>
          <w:sz w:val="30"/>
          <w:szCs w:val="30"/>
          <w:rtl/>
        </w:rPr>
      </w:pPr>
      <w:r w:rsidRPr="008D770F">
        <w:rPr>
          <w:rFonts w:ascii="Sakkal Majalla" w:hAnsi="Sakkal Majalla" w:cs="Sakkal Majalla" w:hint="cs"/>
          <w:color w:val="000000"/>
          <w:sz w:val="30"/>
          <w:szCs w:val="30"/>
          <w:rtl/>
        </w:rPr>
        <w:t xml:space="preserve">1/36 </w:t>
      </w:r>
      <w:r w:rsidRPr="008D770F">
        <w:rPr>
          <w:rFonts w:ascii="Sakkal Majalla" w:hAnsi="Sakkal Majalla" w:cs="Sakkal Majalla"/>
          <w:color w:val="000000"/>
          <w:sz w:val="30"/>
          <w:szCs w:val="30"/>
          <w:rtl/>
        </w:rPr>
        <w:t>–</w:t>
      </w:r>
      <w:r w:rsidRPr="008D770F">
        <w:rPr>
          <w:rFonts w:ascii="Sakkal Majalla" w:hAnsi="Sakkal Majalla" w:cs="Sakkal Majalla" w:hint="cs"/>
          <w:color w:val="000000"/>
          <w:sz w:val="30"/>
          <w:szCs w:val="30"/>
          <w:rtl/>
        </w:rPr>
        <w:t xml:space="preserve"> جميع الدفاتر ذات القيمة يجب أن تكون مختومة بخاتم الجمعية المخصص لذلك وخاتم شعار الجهة الإدارية ولا يستعمل إلا بعد ختمها بهذين الخاتمين .</w:t>
      </w:r>
    </w:p>
    <w:p w:rsidR="00F2246B" w:rsidRPr="008D770F" w:rsidRDefault="00F2246B" w:rsidP="008D770F">
      <w:pPr>
        <w:bidi/>
        <w:jc w:val="both"/>
        <w:rPr>
          <w:rFonts w:ascii="Sakkal Majalla" w:hAnsi="Sakkal Majalla" w:cs="Sakkal Majalla"/>
          <w:color w:val="000000"/>
          <w:sz w:val="30"/>
          <w:szCs w:val="30"/>
          <w:rtl/>
        </w:rPr>
      </w:pPr>
      <w:r w:rsidRPr="008D770F">
        <w:rPr>
          <w:rFonts w:ascii="Sakkal Majalla" w:hAnsi="Sakkal Majalla" w:cs="Sakkal Majalla" w:hint="cs"/>
          <w:color w:val="000000"/>
          <w:sz w:val="30"/>
          <w:szCs w:val="30"/>
          <w:rtl/>
        </w:rPr>
        <w:t xml:space="preserve">2/36 </w:t>
      </w:r>
      <w:r w:rsidRPr="008D770F">
        <w:rPr>
          <w:rFonts w:ascii="Sakkal Majalla" w:hAnsi="Sakkal Majalla" w:cs="Sakkal Majalla"/>
          <w:color w:val="000000"/>
          <w:sz w:val="30"/>
          <w:szCs w:val="30"/>
          <w:rtl/>
        </w:rPr>
        <w:t>–</w:t>
      </w:r>
      <w:r w:rsidRPr="008D770F">
        <w:rPr>
          <w:rFonts w:ascii="Sakkal Majalla" w:hAnsi="Sakkal Majalla" w:cs="Sakkal Majalla" w:hint="cs"/>
          <w:color w:val="000000"/>
          <w:sz w:val="30"/>
          <w:szCs w:val="30"/>
          <w:rtl/>
        </w:rPr>
        <w:t xml:space="preserve"> تثبت جميع الدفاتر في سجل خاص بها وتقيد به حركة الصرف طبقاً للنظم المخزنية .</w:t>
      </w:r>
    </w:p>
    <w:p w:rsidR="00F2246B" w:rsidRPr="008D770F" w:rsidRDefault="00F2246B" w:rsidP="008D770F">
      <w:pPr>
        <w:bidi/>
        <w:jc w:val="both"/>
        <w:rPr>
          <w:rFonts w:ascii="Sakkal Majalla" w:hAnsi="Sakkal Majalla" w:cs="Sakkal Majalla"/>
          <w:color w:val="000000"/>
          <w:sz w:val="30"/>
          <w:szCs w:val="30"/>
          <w:rtl/>
        </w:rPr>
      </w:pPr>
      <w:r w:rsidRPr="008D770F">
        <w:rPr>
          <w:rFonts w:ascii="Sakkal Majalla" w:hAnsi="Sakkal Majalla" w:cs="Sakkal Majalla" w:hint="cs"/>
          <w:color w:val="000000"/>
          <w:sz w:val="30"/>
          <w:szCs w:val="30"/>
          <w:rtl/>
        </w:rPr>
        <w:t xml:space="preserve">3/36 </w:t>
      </w:r>
      <w:r w:rsidRPr="008D770F">
        <w:rPr>
          <w:rFonts w:ascii="Sakkal Majalla" w:hAnsi="Sakkal Majalla" w:cs="Sakkal Majalla"/>
          <w:color w:val="000000"/>
          <w:sz w:val="30"/>
          <w:szCs w:val="30"/>
          <w:rtl/>
        </w:rPr>
        <w:t>–</w:t>
      </w:r>
      <w:r w:rsidRPr="008D770F">
        <w:rPr>
          <w:rFonts w:ascii="Sakkal Majalla" w:hAnsi="Sakkal Majalla" w:cs="Sakkal Majalla" w:hint="cs"/>
          <w:color w:val="000000"/>
          <w:sz w:val="30"/>
          <w:szCs w:val="30"/>
          <w:rtl/>
        </w:rPr>
        <w:t xml:space="preserve"> كل شخص يستلم دفتر أو اكثر يعتبر مسئولاً عنه وعن عدد أوراقه وكل إهمال منه في المحافظة عليه يعوض المستلم إلى تحميله بقيمته أو ما ينتج بسبب هذا الفقدان فضلاً عن الجزاءات التأديبية .</w:t>
      </w:r>
    </w:p>
    <w:p w:rsidR="00F2246B" w:rsidRPr="008D770F" w:rsidRDefault="00F2246B" w:rsidP="008D770F">
      <w:pPr>
        <w:bidi/>
        <w:jc w:val="both"/>
        <w:rPr>
          <w:rFonts w:ascii="Sakkal Majalla" w:hAnsi="Sakkal Majalla" w:cs="Sakkal Majalla"/>
          <w:color w:val="000000"/>
          <w:sz w:val="30"/>
          <w:szCs w:val="30"/>
          <w:rtl/>
        </w:rPr>
      </w:pPr>
      <w:r w:rsidRPr="008D770F">
        <w:rPr>
          <w:rFonts w:ascii="Sakkal Majalla" w:hAnsi="Sakkal Majalla" w:cs="Sakkal Majalla" w:hint="cs"/>
          <w:color w:val="000000"/>
          <w:sz w:val="30"/>
          <w:szCs w:val="30"/>
          <w:rtl/>
        </w:rPr>
        <w:t xml:space="preserve">4/36 </w:t>
      </w:r>
      <w:r w:rsidRPr="008D770F">
        <w:rPr>
          <w:rFonts w:ascii="Sakkal Majalla" w:hAnsi="Sakkal Majalla" w:cs="Sakkal Majalla"/>
          <w:color w:val="000000"/>
          <w:sz w:val="30"/>
          <w:szCs w:val="30"/>
          <w:rtl/>
        </w:rPr>
        <w:t>–</w:t>
      </w:r>
      <w:r w:rsidRPr="008D770F">
        <w:rPr>
          <w:rFonts w:ascii="Sakkal Majalla" w:hAnsi="Sakkal Majalla" w:cs="Sakkal Majalla" w:hint="cs"/>
          <w:color w:val="000000"/>
          <w:sz w:val="30"/>
          <w:szCs w:val="30"/>
          <w:rtl/>
        </w:rPr>
        <w:t xml:space="preserve"> في حالة فقدان أي دفتر يرفع الأمر إلى مجلس إدارة الجمعية بمجرد حدوث الفقد لاتخاذ الاحتياطيات اللازمة لمنع استعمال الدفتر المفقود .</w:t>
      </w:r>
    </w:p>
    <w:p w:rsidR="00F2246B" w:rsidRPr="008D770F" w:rsidRDefault="00F2246B" w:rsidP="008D770F">
      <w:pPr>
        <w:bidi/>
        <w:jc w:val="both"/>
        <w:rPr>
          <w:rFonts w:ascii="Sakkal Majalla" w:hAnsi="Sakkal Majalla" w:cs="Sakkal Majalla"/>
          <w:color w:val="000000"/>
          <w:sz w:val="30"/>
          <w:szCs w:val="30"/>
          <w:rtl/>
        </w:rPr>
      </w:pPr>
      <w:r w:rsidRPr="008D770F">
        <w:rPr>
          <w:rFonts w:ascii="Sakkal Majalla" w:hAnsi="Sakkal Majalla" w:cs="Sakkal Majalla" w:hint="cs"/>
          <w:color w:val="000000"/>
          <w:sz w:val="30"/>
          <w:szCs w:val="30"/>
          <w:rtl/>
        </w:rPr>
        <w:t xml:space="preserve">5/36 </w:t>
      </w:r>
      <w:r w:rsidRPr="008D770F">
        <w:rPr>
          <w:rFonts w:ascii="Sakkal Majalla" w:hAnsi="Sakkal Majalla" w:cs="Sakkal Majalla"/>
          <w:color w:val="000000"/>
          <w:sz w:val="30"/>
          <w:szCs w:val="30"/>
          <w:rtl/>
        </w:rPr>
        <w:t>–</w:t>
      </w:r>
      <w:r w:rsidRPr="008D770F">
        <w:rPr>
          <w:rFonts w:ascii="Sakkal Majalla" w:hAnsi="Sakkal Majalla" w:cs="Sakkal Majalla" w:hint="cs"/>
          <w:color w:val="000000"/>
          <w:sz w:val="30"/>
          <w:szCs w:val="30"/>
          <w:rtl/>
        </w:rPr>
        <w:t xml:space="preserve"> في حالة الإلغاء يجب ارجاع وإحضار أصل السند .</w:t>
      </w:r>
    </w:p>
    <w:p w:rsidR="00F2246B" w:rsidRPr="008D770F" w:rsidRDefault="00F2246B" w:rsidP="008D770F">
      <w:pPr>
        <w:bidi/>
        <w:jc w:val="both"/>
        <w:rPr>
          <w:rFonts w:ascii="Sakkal Majalla" w:hAnsi="Sakkal Majalla" w:cs="Sakkal Majalla"/>
          <w:color w:val="000000"/>
          <w:sz w:val="30"/>
          <w:szCs w:val="30"/>
          <w:rtl/>
        </w:rPr>
      </w:pPr>
    </w:p>
    <w:p w:rsidR="00F2246B" w:rsidRPr="008D770F" w:rsidRDefault="00F2246B" w:rsidP="008D770F">
      <w:pPr>
        <w:bidi/>
        <w:jc w:val="both"/>
        <w:rPr>
          <w:rFonts w:ascii="Sakkal Majalla" w:hAnsi="Sakkal Majalla" w:cs="Sakkal Majalla"/>
          <w:b/>
          <w:bCs/>
          <w:color w:val="000000"/>
          <w:sz w:val="32"/>
          <w:szCs w:val="32"/>
          <w:rtl/>
        </w:rPr>
      </w:pPr>
      <w:r w:rsidRPr="008D770F">
        <w:rPr>
          <w:rFonts w:ascii="Sakkal Majalla" w:hAnsi="Sakkal Majalla" w:cs="Sakkal Majalla" w:hint="cs"/>
          <w:b/>
          <w:bCs/>
          <w:color w:val="000000"/>
          <w:sz w:val="32"/>
          <w:szCs w:val="32"/>
          <w:rtl/>
        </w:rPr>
        <w:t xml:space="preserve">مادة ( 23 ) </w:t>
      </w:r>
    </w:p>
    <w:p w:rsidR="00F2246B" w:rsidRPr="00807D9A" w:rsidRDefault="00F2246B" w:rsidP="007D46A2">
      <w:pPr>
        <w:pStyle w:val="a8"/>
        <w:autoSpaceDE w:val="0"/>
        <w:autoSpaceDN w:val="0"/>
        <w:bidi/>
        <w:adjustRightInd w:val="0"/>
        <w:spacing w:line="360" w:lineRule="auto"/>
        <w:ind w:left="266"/>
        <w:rPr>
          <w:rFonts w:ascii="TimesNewRoman,Bold" w:hAnsi="Traditional Arabic" w:cs="TimesNewRoman,Bold"/>
          <w:b/>
          <w:bCs/>
          <w:sz w:val="18"/>
          <w:szCs w:val="18"/>
          <w:rtl/>
        </w:rPr>
      </w:pPr>
    </w:p>
    <w:p w:rsidR="00F2246B" w:rsidRPr="008D770F" w:rsidRDefault="00F2246B" w:rsidP="008D770F">
      <w:pPr>
        <w:bidi/>
        <w:jc w:val="both"/>
        <w:rPr>
          <w:rFonts w:ascii="Sakkal Majalla" w:hAnsi="Sakkal Majalla" w:cs="Sakkal Majalla"/>
          <w:color w:val="000000"/>
          <w:sz w:val="30"/>
          <w:szCs w:val="30"/>
        </w:rPr>
      </w:pPr>
      <w:r w:rsidRPr="008D770F">
        <w:rPr>
          <w:rFonts w:ascii="Sakkal Majalla" w:hAnsi="Sakkal Majalla" w:cs="Sakkal Majalla" w:hint="cs"/>
          <w:color w:val="000000"/>
          <w:sz w:val="30"/>
          <w:szCs w:val="30"/>
          <w:rtl/>
        </w:rPr>
        <w:t xml:space="preserve">يفتح حساب أو اكثر لدى بنك أو اكثر والذي تحدده إدارة الجمعية تورد إليه كافة المتحصلات ( نقدية </w:t>
      </w:r>
      <w:r w:rsidRPr="008D770F">
        <w:rPr>
          <w:rFonts w:ascii="Sakkal Majalla" w:hAnsi="Sakkal Majalla" w:cs="Sakkal Majalla"/>
          <w:color w:val="000000"/>
          <w:sz w:val="30"/>
          <w:szCs w:val="30"/>
          <w:rtl/>
        </w:rPr>
        <w:t>–</w:t>
      </w:r>
      <w:r w:rsidRPr="008D770F">
        <w:rPr>
          <w:rFonts w:ascii="Sakkal Majalla" w:hAnsi="Sakkal Majalla" w:cs="Sakkal Majalla" w:hint="cs"/>
          <w:color w:val="000000"/>
          <w:sz w:val="30"/>
          <w:szCs w:val="30"/>
          <w:rtl/>
        </w:rPr>
        <w:t xml:space="preserve"> شيكات أو كمبيالات للتحصيل ....... ) أو موارد أخرى .</w:t>
      </w:r>
    </w:p>
    <w:p w:rsidR="00F2246B" w:rsidRPr="008D770F" w:rsidRDefault="00F2246B" w:rsidP="008D770F">
      <w:pPr>
        <w:bidi/>
        <w:jc w:val="both"/>
        <w:rPr>
          <w:rFonts w:ascii="Sakkal Majalla" w:hAnsi="Sakkal Majalla" w:cs="Sakkal Majalla"/>
          <w:color w:val="000000"/>
          <w:sz w:val="30"/>
          <w:szCs w:val="30"/>
        </w:rPr>
      </w:pPr>
      <w:r w:rsidRPr="008D770F">
        <w:rPr>
          <w:rFonts w:ascii="Sakkal Majalla" w:hAnsi="Sakkal Majalla" w:cs="Sakkal Majalla" w:hint="cs"/>
          <w:color w:val="000000"/>
          <w:sz w:val="30"/>
          <w:szCs w:val="30"/>
          <w:rtl/>
        </w:rPr>
        <w:t xml:space="preserve">وتقوم الإدارة المالية بمتابعة هذا الحساب وعمل مذكرات التسوية اللازمة </w:t>
      </w:r>
      <w:r w:rsidRPr="008D770F">
        <w:rPr>
          <w:rFonts w:ascii="Sakkal Majalla" w:hAnsi="Sakkal Majalla" w:cs="Sakkal Majalla"/>
          <w:color w:val="000000"/>
          <w:sz w:val="30"/>
          <w:szCs w:val="30"/>
          <w:rtl/>
        </w:rPr>
        <w:t>–</w:t>
      </w:r>
      <w:r w:rsidRPr="008D770F">
        <w:rPr>
          <w:rFonts w:ascii="Sakkal Majalla" w:hAnsi="Sakkal Majalla" w:cs="Sakkal Majalla" w:hint="cs"/>
          <w:color w:val="000000"/>
          <w:sz w:val="30"/>
          <w:szCs w:val="30"/>
          <w:rtl/>
        </w:rPr>
        <w:t xml:space="preserve"> وعدم اصدار أي شكات على هذا الحساب بدون حساب .</w:t>
      </w:r>
    </w:p>
    <w:p w:rsidR="008D770F" w:rsidRDefault="008D770F" w:rsidP="008D770F">
      <w:pPr>
        <w:bidi/>
        <w:jc w:val="both"/>
        <w:rPr>
          <w:rFonts w:ascii="Sakkal Majalla" w:hAnsi="Sakkal Majalla" w:cs="Sakkal Majalla"/>
          <w:color w:val="000000"/>
          <w:sz w:val="30"/>
          <w:szCs w:val="30"/>
          <w:rtl/>
        </w:rPr>
      </w:pPr>
    </w:p>
    <w:p w:rsidR="00F2246B" w:rsidRPr="008D770F" w:rsidRDefault="00F2246B" w:rsidP="008D770F">
      <w:pPr>
        <w:bidi/>
        <w:jc w:val="both"/>
        <w:rPr>
          <w:rFonts w:ascii="Sakkal Majalla" w:hAnsi="Sakkal Majalla" w:cs="Sakkal Majalla"/>
          <w:b/>
          <w:bCs/>
          <w:color w:val="000000"/>
          <w:sz w:val="32"/>
          <w:szCs w:val="32"/>
        </w:rPr>
      </w:pPr>
      <w:r w:rsidRPr="008D770F">
        <w:rPr>
          <w:rFonts w:ascii="Sakkal Majalla" w:hAnsi="Sakkal Majalla" w:cs="Sakkal Majalla" w:hint="cs"/>
          <w:b/>
          <w:bCs/>
          <w:color w:val="000000"/>
          <w:sz w:val="32"/>
          <w:szCs w:val="32"/>
          <w:rtl/>
        </w:rPr>
        <w:t>مادة ( 38 )</w:t>
      </w:r>
    </w:p>
    <w:p w:rsidR="00F2246B" w:rsidRPr="008D770F" w:rsidRDefault="00F2246B" w:rsidP="00494DB9">
      <w:pPr>
        <w:pStyle w:val="a8"/>
        <w:numPr>
          <w:ilvl w:val="0"/>
          <w:numId w:val="5"/>
        </w:numPr>
        <w:bidi/>
        <w:jc w:val="both"/>
        <w:rPr>
          <w:rFonts w:ascii="Sakkal Majalla" w:hAnsi="Sakkal Majalla" w:cs="Sakkal Majalla"/>
          <w:color w:val="000000"/>
          <w:sz w:val="30"/>
          <w:szCs w:val="30"/>
        </w:rPr>
      </w:pPr>
      <w:r w:rsidRPr="008D770F">
        <w:rPr>
          <w:rFonts w:ascii="Sakkal Majalla" w:hAnsi="Sakkal Majalla" w:cs="Sakkal Majalla" w:hint="cs"/>
          <w:color w:val="000000"/>
          <w:sz w:val="30"/>
          <w:szCs w:val="30"/>
          <w:rtl/>
        </w:rPr>
        <w:t>يجب توريد المتحصلات النقدية أو الواردة بشيكات أو بحولات أو بغيرها  إلى البنك في ذات اليوم أو في موعد غايته الساعة الثانية عشر ظهراً من يوم العمل التالي للتحصيل إذا زادت الإيرادات عن ( 2000 ) ألفان ريال أو في اليوم التالي على الأكثر .</w:t>
      </w:r>
    </w:p>
    <w:p w:rsidR="00F2246B" w:rsidRPr="008D770F" w:rsidRDefault="00F2246B" w:rsidP="00494DB9">
      <w:pPr>
        <w:pStyle w:val="a8"/>
        <w:numPr>
          <w:ilvl w:val="0"/>
          <w:numId w:val="5"/>
        </w:numPr>
        <w:bidi/>
        <w:jc w:val="both"/>
        <w:rPr>
          <w:rFonts w:ascii="Sakkal Majalla" w:hAnsi="Sakkal Majalla" w:cs="Sakkal Majalla"/>
          <w:color w:val="000000"/>
          <w:sz w:val="30"/>
          <w:szCs w:val="30"/>
        </w:rPr>
      </w:pPr>
      <w:r w:rsidRPr="008D770F">
        <w:rPr>
          <w:rFonts w:ascii="Sakkal Majalla" w:hAnsi="Sakkal Majalla" w:cs="Sakkal Majalla" w:hint="cs"/>
          <w:color w:val="000000"/>
          <w:sz w:val="30"/>
          <w:szCs w:val="30"/>
          <w:rtl/>
        </w:rPr>
        <w:lastRenderedPageBreak/>
        <w:t>كل مبلغ يرد للجمعية سواء نقداً أو بشيك يجب أن يحرر به إيصال من أصل وصورة مع استعمال الكربون ذو الوجهين ولا يجوز الصرف عنه .</w:t>
      </w:r>
    </w:p>
    <w:p w:rsidR="00F2246B" w:rsidRPr="008D770F" w:rsidRDefault="00F2246B" w:rsidP="00494DB9">
      <w:pPr>
        <w:pStyle w:val="a8"/>
        <w:numPr>
          <w:ilvl w:val="0"/>
          <w:numId w:val="5"/>
        </w:numPr>
        <w:bidi/>
        <w:jc w:val="both"/>
        <w:rPr>
          <w:rFonts w:ascii="Sakkal Majalla" w:hAnsi="Sakkal Majalla" w:cs="Sakkal Majalla"/>
          <w:color w:val="000000"/>
          <w:sz w:val="30"/>
          <w:szCs w:val="30"/>
        </w:rPr>
      </w:pPr>
      <w:r w:rsidRPr="008D770F">
        <w:rPr>
          <w:rFonts w:ascii="Sakkal Majalla" w:hAnsi="Sakkal Majalla" w:cs="Sakkal Majalla" w:hint="cs"/>
          <w:color w:val="000000"/>
          <w:sz w:val="30"/>
          <w:szCs w:val="30"/>
          <w:rtl/>
        </w:rPr>
        <w:t>وعلى المدير المالي وضع النظام الذي يكفل التحقق من تنفيذ ذلك .</w:t>
      </w:r>
    </w:p>
    <w:p w:rsidR="00F2246B" w:rsidRPr="008D770F" w:rsidRDefault="00F2246B" w:rsidP="00494DB9">
      <w:pPr>
        <w:pStyle w:val="a8"/>
        <w:numPr>
          <w:ilvl w:val="0"/>
          <w:numId w:val="5"/>
        </w:numPr>
        <w:bidi/>
        <w:jc w:val="both"/>
        <w:rPr>
          <w:rFonts w:ascii="Sakkal Majalla" w:hAnsi="Sakkal Majalla" w:cs="Sakkal Majalla"/>
          <w:color w:val="000000"/>
          <w:sz w:val="30"/>
          <w:szCs w:val="30"/>
        </w:rPr>
      </w:pPr>
      <w:r w:rsidRPr="008D770F">
        <w:rPr>
          <w:rFonts w:ascii="Sakkal Majalla" w:hAnsi="Sakkal Majalla" w:cs="Sakkal Majalla" w:hint="cs"/>
          <w:color w:val="000000"/>
          <w:sz w:val="30"/>
          <w:szCs w:val="30"/>
          <w:rtl/>
        </w:rPr>
        <w:t>ويجوز في الحالات الاستثنائية أو حسب ظروف العمل تأخير توريد المتحصلات حتى نهاية اليوم التالي للمتحصلات بشرط  ألا يتعدى جملتها المبلغ المؤمن به على أمين الخزينة .</w:t>
      </w:r>
    </w:p>
    <w:p w:rsidR="008D770F" w:rsidRDefault="008D770F" w:rsidP="008D770F">
      <w:pPr>
        <w:bidi/>
        <w:jc w:val="both"/>
        <w:rPr>
          <w:rFonts w:ascii="Sakkal Majalla" w:hAnsi="Sakkal Majalla" w:cs="Sakkal Majalla"/>
          <w:b/>
          <w:bCs/>
          <w:color w:val="000000"/>
          <w:sz w:val="32"/>
          <w:szCs w:val="32"/>
          <w:rtl/>
        </w:rPr>
      </w:pPr>
    </w:p>
    <w:p w:rsidR="00F2246B" w:rsidRPr="008D770F" w:rsidRDefault="00F2246B" w:rsidP="008D770F">
      <w:pPr>
        <w:bidi/>
        <w:jc w:val="both"/>
        <w:rPr>
          <w:rFonts w:ascii="Sakkal Majalla" w:hAnsi="Sakkal Majalla" w:cs="Sakkal Majalla"/>
          <w:b/>
          <w:bCs/>
          <w:color w:val="000000"/>
          <w:sz w:val="32"/>
          <w:szCs w:val="32"/>
          <w:rtl/>
        </w:rPr>
      </w:pPr>
      <w:r w:rsidRPr="008D770F">
        <w:rPr>
          <w:rFonts w:ascii="Sakkal Majalla" w:hAnsi="Sakkal Majalla" w:cs="Sakkal Majalla" w:hint="cs"/>
          <w:b/>
          <w:bCs/>
          <w:color w:val="000000"/>
          <w:sz w:val="32"/>
          <w:szCs w:val="32"/>
          <w:rtl/>
        </w:rPr>
        <w:t xml:space="preserve">مادة ( 39 ) </w:t>
      </w:r>
    </w:p>
    <w:p w:rsidR="00F2246B" w:rsidRPr="008D770F" w:rsidRDefault="00F2246B" w:rsidP="008D770F">
      <w:pPr>
        <w:bidi/>
        <w:jc w:val="both"/>
        <w:rPr>
          <w:rFonts w:ascii="Sakkal Majalla" w:hAnsi="Sakkal Majalla" w:cs="Sakkal Majalla"/>
          <w:color w:val="000000"/>
          <w:sz w:val="30"/>
          <w:szCs w:val="30"/>
          <w:rtl/>
        </w:rPr>
      </w:pPr>
      <w:r w:rsidRPr="008D770F">
        <w:rPr>
          <w:rFonts w:ascii="Sakkal Majalla" w:hAnsi="Sakkal Majalla" w:cs="Sakkal Majalla" w:hint="cs"/>
          <w:color w:val="000000"/>
          <w:sz w:val="30"/>
          <w:szCs w:val="30"/>
          <w:rtl/>
        </w:rPr>
        <w:t>على الإدارة المالية متابعة تحصيل حقوق الجمعية في أوقات استحقاقها وإعداد تقارير ترفع لرئيس مجلس الإدارة أو من ينوب عنه عن أي حقوق استحقت وتعذر تحصيلها لاتخاذ الإجراءات المناسبة بشأنها على أن يتم مراقبة أعمار الذمم المدينة بصفة اسبوعية .</w:t>
      </w:r>
    </w:p>
    <w:p w:rsidR="00F2246B" w:rsidRPr="008D770F" w:rsidRDefault="00F2246B" w:rsidP="008D770F">
      <w:pPr>
        <w:bidi/>
        <w:jc w:val="both"/>
        <w:rPr>
          <w:rFonts w:ascii="Sakkal Majalla" w:hAnsi="Sakkal Majalla" w:cs="Sakkal Majalla"/>
          <w:color w:val="000000"/>
          <w:sz w:val="30"/>
          <w:szCs w:val="30"/>
          <w:rtl/>
        </w:rPr>
      </w:pPr>
    </w:p>
    <w:p w:rsidR="00F2246B" w:rsidRPr="008D770F" w:rsidRDefault="00F2246B" w:rsidP="008D770F">
      <w:pPr>
        <w:bidi/>
        <w:jc w:val="both"/>
        <w:rPr>
          <w:rFonts w:ascii="Sakkal Majalla" w:hAnsi="Sakkal Majalla" w:cs="Sakkal Majalla"/>
          <w:b/>
          <w:bCs/>
          <w:color w:val="000000"/>
          <w:sz w:val="32"/>
          <w:szCs w:val="32"/>
          <w:rtl/>
        </w:rPr>
      </w:pPr>
      <w:r w:rsidRPr="008D770F">
        <w:rPr>
          <w:rFonts w:ascii="Sakkal Majalla" w:hAnsi="Sakkal Majalla" w:cs="Sakkal Majalla" w:hint="cs"/>
          <w:b/>
          <w:bCs/>
          <w:color w:val="000000"/>
          <w:sz w:val="32"/>
          <w:szCs w:val="32"/>
          <w:rtl/>
        </w:rPr>
        <w:t xml:space="preserve">مادة ( 40 ) </w:t>
      </w:r>
    </w:p>
    <w:p w:rsidR="00F2246B" w:rsidRPr="008D770F" w:rsidRDefault="00F2246B" w:rsidP="008D770F">
      <w:pPr>
        <w:bidi/>
        <w:jc w:val="both"/>
        <w:rPr>
          <w:rFonts w:ascii="Sakkal Majalla" w:hAnsi="Sakkal Majalla" w:cs="Sakkal Majalla"/>
          <w:color w:val="000000"/>
          <w:sz w:val="30"/>
          <w:szCs w:val="30"/>
          <w:rtl/>
        </w:rPr>
      </w:pPr>
      <w:r w:rsidRPr="008D770F">
        <w:rPr>
          <w:rFonts w:ascii="Sakkal Majalla" w:hAnsi="Sakkal Majalla" w:cs="Sakkal Majalla" w:hint="cs"/>
          <w:color w:val="000000"/>
          <w:sz w:val="30"/>
          <w:szCs w:val="30"/>
          <w:rtl/>
        </w:rPr>
        <w:t>لا يجوز التنازل عن أي حقوق  للجمعية يتعذر تحصيلها إلا بعد استنفاد كافة الوسائل اللازمة لتحصيلها ويجوز بقرار من مجلس الإدارة أو من ينيبه إعدام الديون المستحقة للجمعية بعد استنفاد كافة الوسائل الرسمية الممكنة للتحصيل .</w:t>
      </w:r>
    </w:p>
    <w:p w:rsidR="00F2246B" w:rsidRPr="008D770F" w:rsidRDefault="00F2246B" w:rsidP="008D770F">
      <w:pPr>
        <w:bidi/>
        <w:jc w:val="both"/>
        <w:rPr>
          <w:rFonts w:ascii="Sakkal Majalla" w:hAnsi="Sakkal Majalla" w:cs="Sakkal Majalla"/>
          <w:color w:val="000000"/>
          <w:sz w:val="30"/>
          <w:szCs w:val="30"/>
          <w:rtl/>
        </w:rPr>
      </w:pPr>
    </w:p>
    <w:p w:rsidR="00F2246B" w:rsidRPr="008D770F" w:rsidRDefault="00F2246B" w:rsidP="008D770F">
      <w:pPr>
        <w:bidi/>
        <w:jc w:val="both"/>
        <w:rPr>
          <w:rFonts w:ascii="Sakkal Majalla" w:hAnsi="Sakkal Majalla" w:cs="Sakkal Majalla"/>
          <w:b/>
          <w:bCs/>
          <w:color w:val="000000"/>
          <w:sz w:val="32"/>
          <w:szCs w:val="32"/>
          <w:rtl/>
        </w:rPr>
      </w:pPr>
      <w:r w:rsidRPr="008D770F">
        <w:rPr>
          <w:rFonts w:ascii="Sakkal Majalla" w:hAnsi="Sakkal Majalla" w:cs="Sakkal Majalla" w:hint="cs"/>
          <w:b/>
          <w:bCs/>
          <w:color w:val="000000"/>
          <w:sz w:val="32"/>
          <w:szCs w:val="32"/>
          <w:rtl/>
        </w:rPr>
        <w:t>مادة ( 41 )</w:t>
      </w:r>
    </w:p>
    <w:p w:rsidR="00F2246B" w:rsidRPr="008D770F" w:rsidRDefault="00F2246B" w:rsidP="008D770F">
      <w:pPr>
        <w:bidi/>
        <w:jc w:val="both"/>
        <w:rPr>
          <w:rFonts w:ascii="Sakkal Majalla" w:hAnsi="Sakkal Majalla" w:cs="Sakkal Majalla"/>
          <w:color w:val="000000"/>
          <w:sz w:val="30"/>
          <w:szCs w:val="30"/>
          <w:rtl/>
        </w:rPr>
      </w:pPr>
      <w:r w:rsidRPr="008D770F">
        <w:rPr>
          <w:rFonts w:ascii="Sakkal Majalla" w:hAnsi="Sakkal Majalla" w:cs="Sakkal Majalla" w:hint="cs"/>
          <w:color w:val="000000"/>
          <w:sz w:val="30"/>
          <w:szCs w:val="30"/>
          <w:rtl/>
        </w:rPr>
        <w:t>يتم تحصيل الأموال المستحقة للجمعية من الغير إما نقداً أو بشيكات أو بأي محرر ذي قيمة نقدية وتقبض حقوق الجمعية بواسطة أمين الصندوق أو من يكلف بالتحصيل ويحرر بها سند قبض نظامي ، مع مراعاة أن تحرر كافة الشيكات الواردة باسم الجمعية فقد وليس بأسماء اشخاص .</w:t>
      </w:r>
    </w:p>
    <w:p w:rsidR="00F2246B" w:rsidRPr="008D770F" w:rsidRDefault="00F2246B" w:rsidP="008D770F">
      <w:pPr>
        <w:bidi/>
        <w:jc w:val="both"/>
        <w:rPr>
          <w:rFonts w:ascii="Sakkal Majalla" w:hAnsi="Sakkal Majalla" w:cs="Sakkal Majalla"/>
          <w:color w:val="000000"/>
          <w:sz w:val="30"/>
          <w:szCs w:val="30"/>
          <w:rtl/>
        </w:rPr>
      </w:pPr>
    </w:p>
    <w:p w:rsidR="00F2246B" w:rsidRPr="008D770F" w:rsidRDefault="00F2246B" w:rsidP="008D770F">
      <w:pPr>
        <w:bidi/>
        <w:jc w:val="both"/>
        <w:rPr>
          <w:rFonts w:ascii="Sakkal Majalla" w:hAnsi="Sakkal Majalla" w:cs="Sakkal Majalla"/>
          <w:b/>
          <w:bCs/>
          <w:color w:val="000000"/>
          <w:sz w:val="32"/>
          <w:szCs w:val="32"/>
          <w:rtl/>
        </w:rPr>
      </w:pPr>
      <w:r w:rsidRPr="008D770F">
        <w:rPr>
          <w:rFonts w:ascii="Sakkal Majalla" w:hAnsi="Sakkal Majalla" w:cs="Sakkal Majalla" w:hint="cs"/>
          <w:b/>
          <w:bCs/>
          <w:color w:val="000000"/>
          <w:sz w:val="32"/>
          <w:szCs w:val="32"/>
          <w:rtl/>
        </w:rPr>
        <w:t xml:space="preserve">مادة ( 42 ) </w:t>
      </w:r>
    </w:p>
    <w:p w:rsidR="00F2246B" w:rsidRPr="008D770F" w:rsidRDefault="00F2246B" w:rsidP="008D770F">
      <w:pPr>
        <w:bidi/>
        <w:jc w:val="both"/>
        <w:rPr>
          <w:rFonts w:ascii="Sakkal Majalla" w:hAnsi="Sakkal Majalla" w:cs="Sakkal Majalla"/>
          <w:color w:val="000000"/>
          <w:sz w:val="30"/>
          <w:szCs w:val="30"/>
          <w:rtl/>
        </w:rPr>
      </w:pPr>
      <w:r w:rsidRPr="008D770F">
        <w:rPr>
          <w:rFonts w:ascii="Sakkal Majalla" w:hAnsi="Sakkal Majalla" w:cs="Sakkal Majalla" w:hint="cs"/>
          <w:color w:val="000000"/>
          <w:sz w:val="30"/>
          <w:szCs w:val="30"/>
          <w:rtl/>
        </w:rPr>
        <w:t>يتعين على المدير المالي متابعة إيرادات الجمعية المحصلة بشيكات والتأكيد من تحصيلها في مواعيدها القيام بالإجراءات اللازمة لحفظ حقوق الجمعية في حالة رفض هذه الشيكات من قبل البنوك ورفع تقرير لرئيس مجلس الإدارة أو من ينيبه بالشيكات التي تم رفضها والإجراءات التي تم اتخذها لحفظ حقوق الجمعية .</w:t>
      </w:r>
    </w:p>
    <w:p w:rsidR="00F2246B" w:rsidRPr="008D770F" w:rsidRDefault="00F2246B" w:rsidP="008D770F">
      <w:pPr>
        <w:bidi/>
        <w:jc w:val="both"/>
        <w:rPr>
          <w:rFonts w:ascii="Sakkal Majalla" w:hAnsi="Sakkal Majalla" w:cs="Sakkal Majalla"/>
          <w:color w:val="000000"/>
          <w:sz w:val="30"/>
          <w:szCs w:val="30"/>
          <w:rtl/>
        </w:rPr>
      </w:pPr>
    </w:p>
    <w:p w:rsidR="00F2246B" w:rsidRPr="008D770F" w:rsidRDefault="00F2246B" w:rsidP="008D770F">
      <w:pPr>
        <w:bidi/>
        <w:jc w:val="both"/>
        <w:rPr>
          <w:rFonts w:ascii="Sakkal Majalla" w:hAnsi="Sakkal Majalla" w:cs="Sakkal Majalla"/>
          <w:b/>
          <w:bCs/>
          <w:color w:val="000000"/>
          <w:sz w:val="32"/>
          <w:szCs w:val="32"/>
          <w:rtl/>
        </w:rPr>
      </w:pPr>
      <w:r w:rsidRPr="008D770F">
        <w:rPr>
          <w:rFonts w:ascii="Sakkal Majalla" w:hAnsi="Sakkal Majalla" w:cs="Sakkal Majalla" w:hint="cs"/>
          <w:b/>
          <w:bCs/>
          <w:color w:val="000000"/>
          <w:sz w:val="32"/>
          <w:szCs w:val="32"/>
          <w:rtl/>
        </w:rPr>
        <w:t xml:space="preserve">مادة ( 43 ) </w:t>
      </w:r>
    </w:p>
    <w:p w:rsidR="00F2246B" w:rsidRPr="008D770F" w:rsidRDefault="00F2246B" w:rsidP="008D770F">
      <w:pPr>
        <w:bidi/>
        <w:jc w:val="both"/>
        <w:rPr>
          <w:rFonts w:ascii="Sakkal Majalla" w:hAnsi="Sakkal Majalla" w:cs="Sakkal Majalla"/>
          <w:color w:val="000000"/>
          <w:sz w:val="30"/>
          <w:szCs w:val="30"/>
          <w:rtl/>
        </w:rPr>
      </w:pPr>
      <w:r w:rsidRPr="008D770F">
        <w:rPr>
          <w:rFonts w:ascii="Sakkal Majalla" w:hAnsi="Sakkal Majalla" w:cs="Sakkal Majalla" w:hint="cs"/>
          <w:color w:val="000000"/>
          <w:sz w:val="30"/>
          <w:szCs w:val="30"/>
          <w:rtl/>
        </w:rPr>
        <w:t>يجوز لإدارة الجمعية استثمار ما يفيض عن حاجتها من أموال سائلة بما يعود بأكبر عائد ممكن مع ضمان توفير السيولة الكافية لسداد التزامات الجمعية قبل الغير  في مواعيدها وضمان عدم توقف النشاط الجاري لعجزها في السيولة  .</w:t>
      </w:r>
    </w:p>
    <w:p w:rsidR="008D770F" w:rsidRDefault="008D770F" w:rsidP="008D770F">
      <w:pPr>
        <w:bidi/>
        <w:jc w:val="both"/>
        <w:rPr>
          <w:rFonts w:ascii="Sakkal Majalla" w:hAnsi="Sakkal Majalla" w:cs="Sakkal Majalla"/>
          <w:b/>
          <w:bCs/>
          <w:color w:val="000000"/>
          <w:sz w:val="32"/>
          <w:szCs w:val="32"/>
          <w:rtl/>
        </w:rPr>
      </w:pPr>
    </w:p>
    <w:p w:rsidR="00F2246B" w:rsidRPr="008D770F" w:rsidRDefault="00F2246B" w:rsidP="008D770F">
      <w:pPr>
        <w:bidi/>
        <w:jc w:val="both"/>
        <w:rPr>
          <w:rFonts w:ascii="Sakkal Majalla" w:hAnsi="Sakkal Majalla" w:cs="Sakkal Majalla"/>
          <w:b/>
          <w:bCs/>
          <w:color w:val="000000"/>
          <w:sz w:val="32"/>
          <w:szCs w:val="32"/>
          <w:rtl/>
        </w:rPr>
      </w:pPr>
      <w:r w:rsidRPr="008D770F">
        <w:rPr>
          <w:rFonts w:ascii="Sakkal Majalla" w:hAnsi="Sakkal Majalla" w:cs="Sakkal Majalla" w:hint="cs"/>
          <w:b/>
          <w:bCs/>
          <w:color w:val="000000"/>
          <w:sz w:val="32"/>
          <w:szCs w:val="32"/>
          <w:rtl/>
        </w:rPr>
        <w:lastRenderedPageBreak/>
        <w:t xml:space="preserve">مادة ( 44 ) </w:t>
      </w:r>
    </w:p>
    <w:p w:rsidR="00F2246B" w:rsidRPr="008D770F" w:rsidRDefault="00F2246B" w:rsidP="008D770F">
      <w:pPr>
        <w:bidi/>
        <w:jc w:val="both"/>
        <w:rPr>
          <w:rFonts w:ascii="Sakkal Majalla" w:hAnsi="Sakkal Majalla" w:cs="Sakkal Majalla"/>
          <w:color w:val="000000"/>
          <w:sz w:val="30"/>
          <w:szCs w:val="30"/>
          <w:rtl/>
        </w:rPr>
      </w:pPr>
      <w:r w:rsidRPr="008D770F">
        <w:rPr>
          <w:rFonts w:ascii="Sakkal Majalla" w:hAnsi="Sakkal Majalla" w:cs="Sakkal Majalla" w:hint="cs"/>
          <w:color w:val="000000"/>
          <w:sz w:val="30"/>
          <w:szCs w:val="30"/>
          <w:rtl/>
        </w:rPr>
        <w:t>يجوز للجمعية أن تدبر ما تحتاج إليه من موارد إضافية بكل أو بعض الطرق الاتية .</w:t>
      </w:r>
    </w:p>
    <w:p w:rsidR="00F2246B" w:rsidRPr="008D770F" w:rsidRDefault="00F2246B" w:rsidP="00494DB9">
      <w:pPr>
        <w:pStyle w:val="a8"/>
        <w:numPr>
          <w:ilvl w:val="0"/>
          <w:numId w:val="5"/>
        </w:numPr>
        <w:bidi/>
        <w:jc w:val="both"/>
        <w:rPr>
          <w:rFonts w:ascii="Sakkal Majalla" w:hAnsi="Sakkal Majalla" w:cs="Sakkal Majalla"/>
          <w:color w:val="000000"/>
          <w:sz w:val="30"/>
          <w:szCs w:val="30"/>
        </w:rPr>
      </w:pPr>
      <w:r w:rsidRPr="008D770F">
        <w:rPr>
          <w:rFonts w:ascii="Sakkal Majalla" w:hAnsi="Sakkal Majalla" w:cs="Sakkal Majalla" w:hint="cs"/>
          <w:color w:val="000000"/>
          <w:sz w:val="30"/>
          <w:szCs w:val="30"/>
          <w:rtl/>
        </w:rPr>
        <w:t>التسهيلات الانتمائية .</w:t>
      </w:r>
    </w:p>
    <w:p w:rsidR="00F2246B" w:rsidRPr="008D770F" w:rsidRDefault="00F2246B" w:rsidP="00494DB9">
      <w:pPr>
        <w:pStyle w:val="a8"/>
        <w:numPr>
          <w:ilvl w:val="0"/>
          <w:numId w:val="5"/>
        </w:numPr>
        <w:bidi/>
        <w:jc w:val="both"/>
        <w:rPr>
          <w:rFonts w:ascii="Sakkal Majalla" w:hAnsi="Sakkal Majalla" w:cs="Sakkal Majalla"/>
          <w:color w:val="000000"/>
          <w:sz w:val="30"/>
          <w:szCs w:val="30"/>
        </w:rPr>
      </w:pPr>
      <w:r w:rsidRPr="008D770F">
        <w:rPr>
          <w:rFonts w:ascii="Sakkal Majalla" w:hAnsi="Sakkal Majalla" w:cs="Sakkal Majalla" w:hint="cs"/>
          <w:color w:val="000000"/>
          <w:sz w:val="30"/>
          <w:szCs w:val="30"/>
          <w:rtl/>
        </w:rPr>
        <w:t>القروض .</w:t>
      </w:r>
    </w:p>
    <w:p w:rsidR="00F2246B" w:rsidRPr="008D770F" w:rsidRDefault="00F2246B" w:rsidP="008D770F">
      <w:pPr>
        <w:bidi/>
        <w:jc w:val="both"/>
        <w:rPr>
          <w:rFonts w:ascii="Sakkal Majalla" w:hAnsi="Sakkal Majalla" w:cs="Sakkal Majalla"/>
          <w:color w:val="000000"/>
          <w:sz w:val="30"/>
          <w:szCs w:val="30"/>
          <w:rtl/>
        </w:rPr>
      </w:pPr>
      <w:r w:rsidRPr="008D770F">
        <w:rPr>
          <w:rFonts w:ascii="Sakkal Majalla" w:hAnsi="Sakkal Majalla" w:cs="Sakkal Majalla" w:hint="cs"/>
          <w:color w:val="000000"/>
          <w:sz w:val="30"/>
          <w:szCs w:val="30"/>
          <w:rtl/>
        </w:rPr>
        <w:t xml:space="preserve">على  أن تختار الإدارة العليا من بين هذه الطرق  لكل حالة  ما يجمع بين انسب الشروط وبين تحقيق أكبر عائد ممكن مع عدم الإخلال بما ورد في اللائحة من ضوابط تحكم هذه الأمور . </w:t>
      </w:r>
    </w:p>
    <w:p w:rsidR="00F2246B" w:rsidRDefault="00F2246B" w:rsidP="007D46A2">
      <w:pPr>
        <w:pStyle w:val="a8"/>
        <w:autoSpaceDE w:val="0"/>
        <w:autoSpaceDN w:val="0"/>
        <w:bidi/>
        <w:adjustRightInd w:val="0"/>
        <w:spacing w:line="360" w:lineRule="auto"/>
        <w:ind w:left="266"/>
        <w:rPr>
          <w:rFonts w:ascii="TimesNewRoman,Bold" w:hAnsi="Traditional Arabic" w:cs="TimesNewRoman,Bold"/>
          <w:sz w:val="26"/>
          <w:szCs w:val="26"/>
          <w:rtl/>
        </w:rPr>
      </w:pPr>
    </w:p>
    <w:p w:rsidR="00F2246B" w:rsidRPr="008D770F" w:rsidRDefault="00F2246B" w:rsidP="007D46A2">
      <w:pPr>
        <w:pStyle w:val="a8"/>
        <w:autoSpaceDE w:val="0"/>
        <w:autoSpaceDN w:val="0"/>
        <w:bidi/>
        <w:adjustRightInd w:val="0"/>
        <w:spacing w:line="360" w:lineRule="auto"/>
        <w:ind w:left="266"/>
        <w:rPr>
          <w:rFonts w:ascii="TimesNewRoman,Bold" w:hAnsi="Traditional Arabic" w:cs="TimesNewRoman,Bold"/>
          <w:color w:val="auto"/>
          <w:sz w:val="26"/>
          <w:szCs w:val="26"/>
          <w:rtl/>
        </w:rPr>
      </w:pPr>
    </w:p>
    <w:p w:rsidR="008D770F" w:rsidRPr="008D770F" w:rsidRDefault="008D770F">
      <w:pPr>
        <w:rPr>
          <w:rFonts w:ascii="TimesNewRoman,Bold" w:hAnsi="Traditional Arabic"/>
          <w:b/>
          <w:bCs/>
          <w:color w:val="auto"/>
          <w:sz w:val="26"/>
          <w:szCs w:val="26"/>
          <w:rtl/>
        </w:rPr>
      </w:pPr>
      <w:r w:rsidRPr="008D770F">
        <w:rPr>
          <w:rFonts w:ascii="TimesNewRoman,Bold" w:hAnsi="Traditional Arabic"/>
          <w:b/>
          <w:bCs/>
          <w:color w:val="auto"/>
          <w:sz w:val="26"/>
          <w:szCs w:val="26"/>
          <w:rtl/>
        </w:rPr>
        <w:br w:type="page"/>
      </w:r>
    </w:p>
    <w:p w:rsidR="008D770F" w:rsidRDefault="008D770F" w:rsidP="007D46A2">
      <w:pPr>
        <w:pStyle w:val="a8"/>
        <w:autoSpaceDE w:val="0"/>
        <w:autoSpaceDN w:val="0"/>
        <w:bidi/>
        <w:adjustRightInd w:val="0"/>
        <w:spacing w:line="360" w:lineRule="auto"/>
        <w:ind w:left="266"/>
        <w:jc w:val="center"/>
        <w:rPr>
          <w:rFonts w:ascii="TimesNewRoman,Bold" w:hAnsi="Traditional Arabic"/>
          <w:b/>
          <w:bCs/>
          <w:color w:val="C00000"/>
          <w:sz w:val="26"/>
          <w:szCs w:val="26"/>
          <w:u w:val="single"/>
          <w:rtl/>
        </w:rPr>
      </w:pPr>
    </w:p>
    <w:p w:rsidR="00F2246B" w:rsidRPr="00AE2400" w:rsidRDefault="00F2246B" w:rsidP="00AE2400">
      <w:pPr>
        <w:shd w:val="clear" w:color="auto" w:fill="4F81BD"/>
        <w:bidi/>
        <w:spacing w:line="384" w:lineRule="atLeast"/>
        <w:ind w:firstLine="720"/>
        <w:jc w:val="center"/>
        <w:rPr>
          <w:rFonts w:ascii="Vollkorn" w:hAnsi="Vollkorn" w:cs="GE SS Two Medium"/>
          <w:color w:val="FFFF99"/>
          <w:sz w:val="32"/>
          <w:szCs w:val="32"/>
          <w:rtl/>
        </w:rPr>
      </w:pPr>
      <w:r w:rsidRPr="00AE2400">
        <w:rPr>
          <w:rFonts w:ascii="Vollkorn" w:hAnsi="Vollkorn" w:cs="GE SS Two Medium" w:hint="cs"/>
          <w:color w:val="FFFF99"/>
          <w:sz w:val="32"/>
          <w:szCs w:val="32"/>
          <w:rtl/>
        </w:rPr>
        <w:t>الفصل السادس</w:t>
      </w:r>
      <w:r w:rsidR="008D770F" w:rsidRPr="00AE2400">
        <w:rPr>
          <w:rFonts w:ascii="Vollkorn" w:hAnsi="Vollkorn" w:cs="GE SS Two Medium" w:hint="cs"/>
          <w:color w:val="FFFF99"/>
          <w:sz w:val="32"/>
          <w:szCs w:val="32"/>
          <w:rtl/>
        </w:rPr>
        <w:t xml:space="preserve"> - </w:t>
      </w:r>
      <w:r w:rsidRPr="00AE2400">
        <w:rPr>
          <w:rFonts w:ascii="Vollkorn" w:hAnsi="Vollkorn" w:cs="GE SS Two Medium" w:hint="cs"/>
          <w:color w:val="FFFF99"/>
          <w:sz w:val="32"/>
          <w:szCs w:val="32"/>
          <w:rtl/>
        </w:rPr>
        <w:t>المدفوعات</w:t>
      </w:r>
    </w:p>
    <w:p w:rsidR="00F2246B" w:rsidRPr="001B2C6B" w:rsidRDefault="00F2246B" w:rsidP="007D46A2">
      <w:pPr>
        <w:pStyle w:val="a8"/>
        <w:autoSpaceDE w:val="0"/>
        <w:autoSpaceDN w:val="0"/>
        <w:bidi/>
        <w:adjustRightInd w:val="0"/>
        <w:spacing w:line="360" w:lineRule="auto"/>
        <w:ind w:left="266"/>
        <w:jc w:val="center"/>
        <w:rPr>
          <w:rFonts w:ascii="TimesNewRoman,Bold" w:hAnsi="Traditional Arabic" w:cs="TimesNewRoman,Bold"/>
          <w:b/>
          <w:bCs/>
          <w:color w:val="C00000"/>
          <w:sz w:val="26"/>
          <w:szCs w:val="26"/>
          <w:u w:val="single"/>
          <w:rtl/>
        </w:rPr>
      </w:pPr>
    </w:p>
    <w:p w:rsidR="00F2246B" w:rsidRPr="000F25B9" w:rsidRDefault="00F2246B" w:rsidP="00AE2400">
      <w:pPr>
        <w:bidi/>
        <w:jc w:val="both"/>
        <w:rPr>
          <w:rFonts w:ascii="Sakkal Majalla" w:hAnsi="Sakkal Majalla" w:cs="Sakkal Majalla"/>
          <w:b/>
          <w:bCs/>
          <w:color w:val="000000"/>
          <w:sz w:val="32"/>
          <w:szCs w:val="32"/>
          <w:rtl/>
        </w:rPr>
      </w:pPr>
      <w:r w:rsidRPr="000F25B9">
        <w:rPr>
          <w:rFonts w:ascii="Sakkal Majalla" w:hAnsi="Sakkal Majalla" w:cs="Sakkal Majalla" w:hint="cs"/>
          <w:b/>
          <w:bCs/>
          <w:color w:val="000000"/>
          <w:sz w:val="32"/>
          <w:szCs w:val="32"/>
          <w:rtl/>
        </w:rPr>
        <w:t xml:space="preserve">مادة  ( 45 ) </w:t>
      </w:r>
    </w:p>
    <w:p w:rsidR="00F2246B" w:rsidRPr="00AE2400" w:rsidRDefault="00F2246B" w:rsidP="00AE2400">
      <w:pPr>
        <w:bidi/>
        <w:jc w:val="both"/>
        <w:rPr>
          <w:rFonts w:ascii="Sakkal Majalla" w:hAnsi="Sakkal Majalla" w:cs="Sakkal Majalla"/>
          <w:color w:val="000000"/>
          <w:sz w:val="30"/>
          <w:szCs w:val="30"/>
          <w:rtl/>
        </w:rPr>
      </w:pPr>
      <w:r w:rsidRPr="00AE2400">
        <w:rPr>
          <w:rFonts w:ascii="Sakkal Majalla" w:hAnsi="Sakkal Majalla" w:cs="Sakkal Majalla" w:hint="cs"/>
          <w:color w:val="000000"/>
          <w:sz w:val="30"/>
          <w:szCs w:val="30"/>
          <w:rtl/>
        </w:rPr>
        <w:t>المصروفات : يتم تقديرها طبقاً للأسس التي يقررها مجلس الإدارة  وحسب أوجه النشاط وطبيعتها .</w:t>
      </w:r>
    </w:p>
    <w:p w:rsidR="00F2246B" w:rsidRPr="00AE2400" w:rsidRDefault="00F2246B" w:rsidP="00AE2400">
      <w:pPr>
        <w:bidi/>
        <w:jc w:val="both"/>
        <w:rPr>
          <w:rFonts w:ascii="Sakkal Majalla" w:hAnsi="Sakkal Majalla" w:cs="Sakkal Majalla"/>
          <w:color w:val="000000"/>
          <w:sz w:val="30"/>
          <w:szCs w:val="30"/>
          <w:rtl/>
        </w:rPr>
      </w:pPr>
    </w:p>
    <w:p w:rsidR="00F2246B" w:rsidRPr="000F25B9" w:rsidRDefault="00F2246B" w:rsidP="00AE2400">
      <w:pPr>
        <w:bidi/>
        <w:jc w:val="both"/>
        <w:rPr>
          <w:rFonts w:ascii="Sakkal Majalla" w:hAnsi="Sakkal Majalla" w:cs="Sakkal Majalla"/>
          <w:b/>
          <w:bCs/>
          <w:color w:val="000000"/>
          <w:sz w:val="32"/>
          <w:szCs w:val="32"/>
          <w:rtl/>
        </w:rPr>
      </w:pPr>
      <w:r w:rsidRPr="000F25B9">
        <w:rPr>
          <w:rFonts w:ascii="Sakkal Majalla" w:hAnsi="Sakkal Majalla" w:cs="Sakkal Majalla" w:hint="cs"/>
          <w:b/>
          <w:bCs/>
          <w:color w:val="000000"/>
          <w:sz w:val="32"/>
          <w:szCs w:val="32"/>
          <w:rtl/>
        </w:rPr>
        <w:t>مادة ( 46 )</w:t>
      </w:r>
    </w:p>
    <w:p w:rsidR="00F2246B" w:rsidRPr="00AE2400" w:rsidRDefault="00F2246B" w:rsidP="00AE2400">
      <w:pPr>
        <w:bidi/>
        <w:jc w:val="both"/>
        <w:rPr>
          <w:rFonts w:ascii="Sakkal Majalla" w:hAnsi="Sakkal Majalla" w:cs="Sakkal Majalla"/>
          <w:color w:val="000000"/>
          <w:sz w:val="30"/>
          <w:szCs w:val="30"/>
          <w:rtl/>
        </w:rPr>
      </w:pPr>
      <w:r w:rsidRPr="00AE2400">
        <w:rPr>
          <w:rFonts w:ascii="Sakkal Majalla" w:hAnsi="Sakkal Majalla" w:cs="Sakkal Majalla" w:hint="cs"/>
          <w:color w:val="000000"/>
          <w:sz w:val="30"/>
          <w:szCs w:val="30"/>
          <w:rtl/>
        </w:rPr>
        <w:t>تتألف نفقات الجمعية من :</w:t>
      </w:r>
    </w:p>
    <w:p w:rsidR="00F2246B" w:rsidRPr="00AE2400" w:rsidRDefault="00F2246B" w:rsidP="00494DB9">
      <w:pPr>
        <w:pStyle w:val="a8"/>
        <w:numPr>
          <w:ilvl w:val="0"/>
          <w:numId w:val="6"/>
        </w:numPr>
        <w:bidi/>
        <w:jc w:val="both"/>
        <w:rPr>
          <w:rFonts w:ascii="Sakkal Majalla" w:hAnsi="Sakkal Majalla" w:cs="Sakkal Majalla"/>
          <w:color w:val="000000"/>
          <w:sz w:val="30"/>
          <w:szCs w:val="30"/>
        </w:rPr>
      </w:pPr>
      <w:r w:rsidRPr="00AE2400">
        <w:rPr>
          <w:rFonts w:ascii="Sakkal Majalla" w:hAnsi="Sakkal Majalla" w:cs="Sakkal Majalla" w:hint="cs"/>
          <w:color w:val="000000"/>
          <w:sz w:val="30"/>
          <w:szCs w:val="30"/>
          <w:rtl/>
        </w:rPr>
        <w:t>تكاليف المشتريات الداخلية والمحلية .</w:t>
      </w:r>
    </w:p>
    <w:p w:rsidR="00F2246B" w:rsidRPr="00AE2400" w:rsidRDefault="00F2246B" w:rsidP="00494DB9">
      <w:pPr>
        <w:pStyle w:val="a8"/>
        <w:numPr>
          <w:ilvl w:val="0"/>
          <w:numId w:val="6"/>
        </w:numPr>
        <w:bidi/>
        <w:jc w:val="both"/>
        <w:rPr>
          <w:rFonts w:ascii="Sakkal Majalla" w:hAnsi="Sakkal Majalla" w:cs="Sakkal Majalla"/>
          <w:color w:val="000000"/>
          <w:sz w:val="30"/>
          <w:szCs w:val="30"/>
        </w:rPr>
      </w:pPr>
      <w:r w:rsidRPr="00AE2400">
        <w:rPr>
          <w:rFonts w:ascii="Sakkal Majalla" w:hAnsi="Sakkal Majalla" w:cs="Sakkal Majalla" w:hint="cs"/>
          <w:color w:val="000000"/>
          <w:sz w:val="30"/>
          <w:szCs w:val="30"/>
          <w:rtl/>
        </w:rPr>
        <w:t>تكاليف اقتناء الأصول الثابتة .</w:t>
      </w:r>
    </w:p>
    <w:p w:rsidR="00F2246B" w:rsidRPr="00AE2400" w:rsidRDefault="00F2246B" w:rsidP="00494DB9">
      <w:pPr>
        <w:pStyle w:val="a8"/>
        <w:numPr>
          <w:ilvl w:val="0"/>
          <w:numId w:val="6"/>
        </w:numPr>
        <w:bidi/>
        <w:jc w:val="both"/>
        <w:rPr>
          <w:rFonts w:ascii="Sakkal Majalla" w:hAnsi="Sakkal Majalla" w:cs="Sakkal Majalla"/>
          <w:color w:val="000000"/>
          <w:sz w:val="30"/>
          <w:szCs w:val="30"/>
        </w:rPr>
      </w:pPr>
      <w:r w:rsidRPr="00AE2400">
        <w:rPr>
          <w:rFonts w:ascii="Sakkal Majalla" w:hAnsi="Sakkal Majalla" w:cs="Sakkal Majalla" w:hint="cs"/>
          <w:color w:val="000000"/>
          <w:sz w:val="30"/>
          <w:szCs w:val="30"/>
          <w:rtl/>
        </w:rPr>
        <w:t>المصروفات المترتبة لقاء الخدمات المقدمة من الغير .</w:t>
      </w:r>
    </w:p>
    <w:p w:rsidR="00F2246B" w:rsidRPr="00AE2400" w:rsidRDefault="00F2246B" w:rsidP="00494DB9">
      <w:pPr>
        <w:pStyle w:val="a8"/>
        <w:numPr>
          <w:ilvl w:val="0"/>
          <w:numId w:val="6"/>
        </w:numPr>
        <w:bidi/>
        <w:jc w:val="both"/>
        <w:rPr>
          <w:rFonts w:ascii="Sakkal Majalla" w:hAnsi="Sakkal Majalla" w:cs="Sakkal Majalla"/>
          <w:color w:val="000000"/>
          <w:sz w:val="30"/>
          <w:szCs w:val="30"/>
        </w:rPr>
      </w:pPr>
      <w:r w:rsidRPr="00AE2400">
        <w:rPr>
          <w:rFonts w:ascii="Sakkal Majalla" w:hAnsi="Sakkal Majalla" w:cs="Sakkal Majalla" w:hint="cs"/>
          <w:color w:val="000000"/>
          <w:sz w:val="30"/>
          <w:szCs w:val="30"/>
          <w:rtl/>
        </w:rPr>
        <w:t>المصاريف الإدارية والعمومية .</w:t>
      </w:r>
    </w:p>
    <w:p w:rsidR="00F2246B" w:rsidRPr="00AE2400" w:rsidRDefault="00F2246B" w:rsidP="00494DB9">
      <w:pPr>
        <w:pStyle w:val="a8"/>
        <w:numPr>
          <w:ilvl w:val="0"/>
          <w:numId w:val="6"/>
        </w:numPr>
        <w:bidi/>
        <w:jc w:val="both"/>
        <w:rPr>
          <w:rFonts w:ascii="Sakkal Majalla" w:hAnsi="Sakkal Majalla" w:cs="Sakkal Majalla"/>
          <w:color w:val="000000"/>
          <w:sz w:val="30"/>
          <w:szCs w:val="30"/>
        </w:rPr>
      </w:pPr>
      <w:r w:rsidRPr="00AE2400">
        <w:rPr>
          <w:rFonts w:ascii="Sakkal Majalla" w:hAnsi="Sakkal Majalla" w:cs="Sakkal Majalla" w:hint="cs"/>
          <w:color w:val="000000"/>
          <w:sz w:val="30"/>
          <w:szCs w:val="30"/>
          <w:rtl/>
        </w:rPr>
        <w:t>المصاريف المختلفة .</w:t>
      </w:r>
    </w:p>
    <w:p w:rsidR="00F2246B" w:rsidRPr="00AE2400" w:rsidRDefault="00F2246B" w:rsidP="00AE2400">
      <w:pPr>
        <w:bidi/>
        <w:jc w:val="both"/>
        <w:rPr>
          <w:rFonts w:ascii="Sakkal Majalla" w:hAnsi="Sakkal Majalla" w:cs="Sakkal Majalla"/>
          <w:color w:val="000000"/>
          <w:sz w:val="30"/>
          <w:szCs w:val="30"/>
          <w:rtl/>
        </w:rPr>
      </w:pPr>
      <w:r w:rsidRPr="00AE2400">
        <w:rPr>
          <w:rFonts w:ascii="Sakkal Majalla" w:hAnsi="Sakkal Majalla" w:cs="Sakkal Majalla" w:hint="cs"/>
          <w:color w:val="000000"/>
          <w:sz w:val="30"/>
          <w:szCs w:val="30"/>
          <w:rtl/>
        </w:rPr>
        <w:t>ويميز فيها ما يلي .</w:t>
      </w:r>
    </w:p>
    <w:p w:rsidR="00F2246B" w:rsidRPr="0076677A" w:rsidRDefault="00F2246B" w:rsidP="007D46A2">
      <w:pPr>
        <w:pStyle w:val="a8"/>
        <w:autoSpaceDE w:val="0"/>
        <w:autoSpaceDN w:val="0"/>
        <w:bidi/>
        <w:adjustRightInd w:val="0"/>
        <w:spacing w:line="360" w:lineRule="auto"/>
        <w:ind w:left="626"/>
        <w:rPr>
          <w:rFonts w:ascii="TimesNewRoman,Bold" w:hAnsi="Traditional Arabic" w:cs="TimesNewRoman,Bold"/>
          <w:sz w:val="26"/>
          <w:szCs w:val="26"/>
          <w:rtl/>
        </w:rPr>
      </w:pPr>
    </w:p>
    <w:p w:rsidR="00F2246B" w:rsidRPr="000F25B9" w:rsidRDefault="00F2246B" w:rsidP="00AE2400">
      <w:pPr>
        <w:bidi/>
        <w:jc w:val="both"/>
        <w:rPr>
          <w:rFonts w:ascii="Sakkal Majalla" w:hAnsi="Sakkal Majalla" w:cs="Sakkal Majalla"/>
          <w:b/>
          <w:bCs/>
          <w:color w:val="000000"/>
          <w:sz w:val="32"/>
          <w:szCs w:val="32"/>
          <w:rtl/>
        </w:rPr>
      </w:pPr>
      <w:r w:rsidRPr="000F25B9">
        <w:rPr>
          <w:rFonts w:ascii="Sakkal Majalla" w:hAnsi="Sakkal Majalla" w:cs="Sakkal Majalla" w:hint="cs"/>
          <w:b/>
          <w:bCs/>
          <w:color w:val="000000"/>
          <w:sz w:val="32"/>
          <w:szCs w:val="32"/>
          <w:rtl/>
        </w:rPr>
        <w:t>مادة ( 47 )</w:t>
      </w:r>
    </w:p>
    <w:p w:rsidR="00F2246B" w:rsidRPr="00AE2400" w:rsidRDefault="00F2246B" w:rsidP="00AE2400">
      <w:pPr>
        <w:bidi/>
        <w:jc w:val="both"/>
        <w:rPr>
          <w:rFonts w:ascii="Sakkal Majalla" w:hAnsi="Sakkal Majalla" w:cs="Sakkal Majalla"/>
          <w:color w:val="000000"/>
          <w:sz w:val="30"/>
          <w:szCs w:val="30"/>
          <w:rtl/>
        </w:rPr>
      </w:pPr>
      <w:r w:rsidRPr="00AE2400">
        <w:rPr>
          <w:rFonts w:ascii="Sakkal Majalla" w:hAnsi="Sakkal Majalla" w:cs="Sakkal Majalla" w:hint="cs"/>
          <w:color w:val="000000"/>
          <w:sz w:val="30"/>
          <w:szCs w:val="30"/>
          <w:rtl/>
        </w:rPr>
        <w:t>يشترط لصحة المدفوعات توافر الشروط التالية :</w:t>
      </w:r>
    </w:p>
    <w:p w:rsidR="00F2246B" w:rsidRPr="00AE2400" w:rsidRDefault="00F2246B" w:rsidP="00494DB9">
      <w:pPr>
        <w:pStyle w:val="a8"/>
        <w:numPr>
          <w:ilvl w:val="0"/>
          <w:numId w:val="7"/>
        </w:numPr>
        <w:bidi/>
        <w:jc w:val="both"/>
        <w:rPr>
          <w:rFonts w:ascii="Sakkal Majalla" w:hAnsi="Sakkal Majalla" w:cs="Sakkal Majalla"/>
          <w:color w:val="000000"/>
          <w:sz w:val="30"/>
          <w:szCs w:val="30"/>
        </w:rPr>
      </w:pPr>
      <w:r w:rsidRPr="00AE2400">
        <w:rPr>
          <w:rFonts w:ascii="Sakkal Majalla" w:hAnsi="Sakkal Majalla" w:cs="Sakkal Majalla" w:hint="cs"/>
          <w:color w:val="000000"/>
          <w:sz w:val="30"/>
          <w:szCs w:val="30"/>
          <w:rtl/>
        </w:rPr>
        <w:t>أن تتم بموافقة رئيس مجلس الإدارة أو من ينوب عنه بمذكرة مسبقاً يحدد فيها ما إذا كانت المدفوعات رأسمالية  أم إيراديه .</w:t>
      </w:r>
    </w:p>
    <w:p w:rsidR="00F2246B" w:rsidRPr="00AE2400" w:rsidRDefault="00F2246B" w:rsidP="00494DB9">
      <w:pPr>
        <w:pStyle w:val="a8"/>
        <w:numPr>
          <w:ilvl w:val="0"/>
          <w:numId w:val="7"/>
        </w:numPr>
        <w:bidi/>
        <w:jc w:val="both"/>
        <w:rPr>
          <w:rFonts w:ascii="Sakkal Majalla" w:hAnsi="Sakkal Majalla" w:cs="Sakkal Majalla"/>
          <w:color w:val="000000"/>
          <w:sz w:val="30"/>
          <w:szCs w:val="30"/>
        </w:rPr>
      </w:pPr>
      <w:r w:rsidRPr="00AE2400">
        <w:rPr>
          <w:rFonts w:ascii="Sakkal Majalla" w:hAnsi="Sakkal Majalla" w:cs="Sakkal Majalla" w:hint="cs"/>
          <w:color w:val="000000"/>
          <w:sz w:val="30"/>
          <w:szCs w:val="30"/>
          <w:rtl/>
        </w:rPr>
        <w:t>أن تكون المشتريات أو الأشغال أو الخدمات المنفذة كلياً أو جزئياً لصالح نشاط الجمعية .</w:t>
      </w:r>
    </w:p>
    <w:p w:rsidR="00F2246B" w:rsidRPr="00AE2400" w:rsidRDefault="00F2246B" w:rsidP="00494DB9">
      <w:pPr>
        <w:pStyle w:val="a8"/>
        <w:numPr>
          <w:ilvl w:val="0"/>
          <w:numId w:val="7"/>
        </w:numPr>
        <w:bidi/>
        <w:jc w:val="both"/>
        <w:rPr>
          <w:rFonts w:ascii="Sakkal Majalla" w:hAnsi="Sakkal Majalla" w:cs="Sakkal Majalla"/>
          <w:color w:val="000000"/>
          <w:sz w:val="30"/>
          <w:szCs w:val="30"/>
        </w:rPr>
      </w:pPr>
      <w:r w:rsidRPr="00AE2400">
        <w:rPr>
          <w:rFonts w:ascii="Sakkal Majalla" w:hAnsi="Sakkal Majalla" w:cs="Sakkal Majalla" w:hint="cs"/>
          <w:color w:val="000000"/>
          <w:sz w:val="30"/>
          <w:szCs w:val="30"/>
          <w:rtl/>
        </w:rPr>
        <w:t>توفر مستند يثبت مطالبة الغير بقيمة توريد الخدمة أو الأصل كالفاتورة مثلاً .</w:t>
      </w:r>
    </w:p>
    <w:p w:rsidR="00F2246B" w:rsidRPr="00AE2400" w:rsidRDefault="00F2246B" w:rsidP="00494DB9">
      <w:pPr>
        <w:pStyle w:val="a8"/>
        <w:numPr>
          <w:ilvl w:val="0"/>
          <w:numId w:val="7"/>
        </w:numPr>
        <w:bidi/>
        <w:jc w:val="both"/>
        <w:rPr>
          <w:rFonts w:ascii="Sakkal Majalla" w:hAnsi="Sakkal Majalla" w:cs="Sakkal Majalla"/>
          <w:color w:val="000000"/>
          <w:sz w:val="30"/>
          <w:szCs w:val="30"/>
        </w:rPr>
      </w:pPr>
      <w:r w:rsidRPr="00AE2400">
        <w:rPr>
          <w:rFonts w:ascii="Sakkal Majalla" w:hAnsi="Sakkal Majalla" w:cs="Sakkal Majalla" w:hint="cs"/>
          <w:color w:val="000000"/>
          <w:sz w:val="30"/>
          <w:szCs w:val="30"/>
          <w:rtl/>
        </w:rPr>
        <w:t>توفر مستند أصلي يثبت استلام الجمعية فعلياً للبنود المشتراة أو الخدمات المعدمة .</w:t>
      </w:r>
    </w:p>
    <w:p w:rsidR="00F2246B" w:rsidRDefault="00F2246B" w:rsidP="007D46A2">
      <w:pPr>
        <w:pStyle w:val="a8"/>
        <w:autoSpaceDE w:val="0"/>
        <w:autoSpaceDN w:val="0"/>
        <w:bidi/>
        <w:adjustRightInd w:val="0"/>
        <w:spacing w:line="360" w:lineRule="auto"/>
        <w:ind w:left="1052"/>
        <w:rPr>
          <w:rFonts w:ascii="TimesNewRoman,Bold" w:hAnsi="Traditional Arabic" w:cs="TimesNewRoman,Bold"/>
          <w:sz w:val="26"/>
          <w:szCs w:val="26"/>
        </w:rPr>
      </w:pPr>
    </w:p>
    <w:p w:rsidR="00F2246B" w:rsidRPr="000F25B9" w:rsidRDefault="00F2246B" w:rsidP="00AE2400">
      <w:pPr>
        <w:bidi/>
        <w:jc w:val="both"/>
        <w:rPr>
          <w:rFonts w:ascii="Sakkal Majalla" w:hAnsi="Sakkal Majalla" w:cs="Sakkal Majalla"/>
          <w:b/>
          <w:bCs/>
          <w:color w:val="000000"/>
          <w:sz w:val="32"/>
          <w:szCs w:val="32"/>
          <w:rtl/>
        </w:rPr>
      </w:pPr>
      <w:r w:rsidRPr="000F25B9">
        <w:rPr>
          <w:rFonts w:ascii="Sakkal Majalla" w:hAnsi="Sakkal Majalla" w:cs="Sakkal Majalla" w:hint="cs"/>
          <w:b/>
          <w:bCs/>
          <w:color w:val="000000"/>
          <w:sz w:val="32"/>
          <w:szCs w:val="32"/>
          <w:rtl/>
        </w:rPr>
        <w:t>مادة ( 48 )</w:t>
      </w:r>
    </w:p>
    <w:p w:rsidR="00F2246B" w:rsidRPr="00AE2400" w:rsidRDefault="00F2246B" w:rsidP="00AE2400">
      <w:pPr>
        <w:bidi/>
        <w:jc w:val="both"/>
        <w:rPr>
          <w:rFonts w:ascii="Sakkal Majalla" w:hAnsi="Sakkal Majalla" w:cs="Sakkal Majalla"/>
          <w:color w:val="000000"/>
          <w:sz w:val="30"/>
          <w:szCs w:val="30"/>
          <w:rtl/>
        </w:rPr>
      </w:pPr>
      <w:r w:rsidRPr="00AE2400">
        <w:rPr>
          <w:rFonts w:ascii="Sakkal Majalla" w:hAnsi="Sakkal Majalla" w:cs="Sakkal Majalla" w:hint="cs"/>
          <w:color w:val="000000"/>
          <w:sz w:val="30"/>
          <w:szCs w:val="30"/>
          <w:rtl/>
        </w:rPr>
        <w:t>تعتبر المدفوعات التالية معقودة حكماً ولا تحتاج لموافقة مستبقة من رئيس مجلس الإدارة أو من ينوب عنه :</w:t>
      </w:r>
    </w:p>
    <w:p w:rsidR="00F2246B" w:rsidRPr="00AE2400" w:rsidRDefault="00F2246B" w:rsidP="00494DB9">
      <w:pPr>
        <w:pStyle w:val="a8"/>
        <w:numPr>
          <w:ilvl w:val="0"/>
          <w:numId w:val="8"/>
        </w:numPr>
        <w:bidi/>
        <w:jc w:val="both"/>
        <w:rPr>
          <w:rFonts w:ascii="Sakkal Majalla" w:hAnsi="Sakkal Majalla" w:cs="Sakkal Majalla"/>
          <w:color w:val="000000"/>
          <w:sz w:val="30"/>
          <w:szCs w:val="30"/>
        </w:rPr>
      </w:pPr>
      <w:r w:rsidRPr="00AE2400">
        <w:rPr>
          <w:rFonts w:ascii="Sakkal Majalla" w:hAnsi="Sakkal Majalla" w:cs="Sakkal Majalla" w:hint="cs"/>
          <w:color w:val="000000"/>
          <w:sz w:val="30"/>
          <w:szCs w:val="30"/>
          <w:rtl/>
        </w:rPr>
        <w:t>المدفوعات الناشئة عن العقود المبرمة بمجرد توقيعها من رئيس مجلس الإدارة مثل عقود العمل ، والإيجارات والتأمينات الإجتماعية  وما شابهه  .......... الخ .</w:t>
      </w:r>
    </w:p>
    <w:p w:rsidR="00F2246B" w:rsidRPr="00AE2400" w:rsidRDefault="00F2246B" w:rsidP="00494DB9">
      <w:pPr>
        <w:pStyle w:val="a8"/>
        <w:numPr>
          <w:ilvl w:val="0"/>
          <w:numId w:val="8"/>
        </w:numPr>
        <w:bidi/>
        <w:jc w:val="both"/>
        <w:rPr>
          <w:rFonts w:ascii="Sakkal Majalla" w:hAnsi="Sakkal Majalla" w:cs="Sakkal Majalla"/>
          <w:color w:val="000000"/>
          <w:sz w:val="30"/>
          <w:szCs w:val="30"/>
        </w:rPr>
      </w:pPr>
      <w:r w:rsidRPr="00AE2400">
        <w:rPr>
          <w:rFonts w:ascii="Sakkal Majalla" w:hAnsi="Sakkal Majalla" w:cs="Sakkal Majalla" w:hint="cs"/>
          <w:color w:val="000000"/>
          <w:sz w:val="30"/>
          <w:szCs w:val="30"/>
          <w:rtl/>
        </w:rPr>
        <w:t>وكذلك المدفوعات العائدة للخدمات المقدمة من الجهات الحكومية ذات الأسعار المحددة مثل مصروفات البريد والهاتف والكهرباء  .................. الخ .</w:t>
      </w:r>
    </w:p>
    <w:p w:rsidR="00F2246B" w:rsidRDefault="00F2246B" w:rsidP="007D46A2">
      <w:pPr>
        <w:pStyle w:val="a8"/>
        <w:autoSpaceDE w:val="0"/>
        <w:autoSpaceDN w:val="0"/>
        <w:bidi/>
        <w:adjustRightInd w:val="0"/>
        <w:spacing w:line="360" w:lineRule="auto"/>
        <w:ind w:left="1052"/>
        <w:rPr>
          <w:rFonts w:ascii="TimesNewRoman,Bold" w:hAnsi="Traditional Arabic" w:cs="TimesNewRoman,Bold"/>
          <w:sz w:val="26"/>
          <w:szCs w:val="26"/>
        </w:rPr>
      </w:pPr>
    </w:p>
    <w:p w:rsidR="00F2246B" w:rsidRPr="000F25B9" w:rsidRDefault="00F2246B" w:rsidP="00AE2400">
      <w:pPr>
        <w:bidi/>
        <w:jc w:val="both"/>
        <w:rPr>
          <w:rFonts w:ascii="Sakkal Majalla" w:hAnsi="Sakkal Majalla" w:cs="Sakkal Majalla"/>
          <w:b/>
          <w:bCs/>
          <w:color w:val="000000"/>
          <w:sz w:val="32"/>
          <w:szCs w:val="32"/>
          <w:rtl/>
        </w:rPr>
      </w:pPr>
      <w:r w:rsidRPr="000F25B9">
        <w:rPr>
          <w:rFonts w:ascii="Sakkal Majalla" w:hAnsi="Sakkal Majalla" w:cs="Sakkal Majalla" w:hint="cs"/>
          <w:b/>
          <w:bCs/>
          <w:color w:val="000000"/>
          <w:sz w:val="32"/>
          <w:szCs w:val="32"/>
          <w:rtl/>
        </w:rPr>
        <w:t>مادة ( 49 )</w:t>
      </w:r>
    </w:p>
    <w:p w:rsidR="00F2246B" w:rsidRPr="00AE2400" w:rsidRDefault="00F2246B" w:rsidP="00AE2400">
      <w:pPr>
        <w:bidi/>
        <w:jc w:val="both"/>
        <w:rPr>
          <w:rFonts w:ascii="Sakkal Majalla" w:hAnsi="Sakkal Majalla" w:cs="Sakkal Majalla"/>
          <w:color w:val="000000"/>
          <w:sz w:val="30"/>
          <w:szCs w:val="30"/>
          <w:rtl/>
        </w:rPr>
      </w:pPr>
      <w:r w:rsidRPr="00AE2400">
        <w:rPr>
          <w:rFonts w:ascii="Sakkal Majalla" w:hAnsi="Sakkal Majalla" w:cs="Sakkal Majalla" w:hint="cs"/>
          <w:color w:val="000000"/>
          <w:sz w:val="30"/>
          <w:szCs w:val="30"/>
          <w:rtl/>
        </w:rPr>
        <w:t>يضع المدير المالي بالاشتراك مع المدير العام الجمعية نظاما ً يكفل وفاء الجمعية بالتزاماتها لمستحقيها في المواعيد المحددة طبقاً لما هو قائم من عقود أو ارتباطات .</w:t>
      </w:r>
    </w:p>
    <w:p w:rsidR="00F2246B" w:rsidRPr="00AE2400" w:rsidRDefault="00F2246B" w:rsidP="00AE2400">
      <w:pPr>
        <w:bidi/>
        <w:jc w:val="both"/>
        <w:rPr>
          <w:rFonts w:ascii="Sakkal Majalla" w:hAnsi="Sakkal Majalla" w:cs="Sakkal Majalla"/>
          <w:color w:val="000000"/>
          <w:sz w:val="30"/>
          <w:szCs w:val="30"/>
          <w:rtl/>
        </w:rPr>
      </w:pPr>
    </w:p>
    <w:p w:rsidR="00F2246B" w:rsidRPr="000F25B9" w:rsidRDefault="00F2246B" w:rsidP="00AE2400">
      <w:pPr>
        <w:bidi/>
        <w:jc w:val="both"/>
        <w:rPr>
          <w:rFonts w:ascii="Sakkal Majalla" w:hAnsi="Sakkal Majalla" w:cs="Sakkal Majalla"/>
          <w:b/>
          <w:bCs/>
          <w:color w:val="000000"/>
          <w:sz w:val="32"/>
          <w:szCs w:val="32"/>
          <w:rtl/>
        </w:rPr>
      </w:pPr>
      <w:r w:rsidRPr="000F25B9">
        <w:rPr>
          <w:rFonts w:ascii="Sakkal Majalla" w:hAnsi="Sakkal Majalla" w:cs="Sakkal Majalla" w:hint="cs"/>
          <w:b/>
          <w:bCs/>
          <w:color w:val="000000"/>
          <w:sz w:val="32"/>
          <w:szCs w:val="32"/>
          <w:rtl/>
        </w:rPr>
        <w:t>مادة ( 50 )</w:t>
      </w:r>
    </w:p>
    <w:p w:rsidR="00F2246B" w:rsidRPr="00AE2400" w:rsidRDefault="00F2246B" w:rsidP="00AE2400">
      <w:pPr>
        <w:bidi/>
        <w:jc w:val="both"/>
        <w:rPr>
          <w:rFonts w:ascii="Sakkal Majalla" w:hAnsi="Sakkal Majalla" w:cs="Sakkal Majalla"/>
          <w:color w:val="000000"/>
          <w:sz w:val="30"/>
          <w:szCs w:val="30"/>
        </w:rPr>
      </w:pPr>
      <w:r w:rsidRPr="00AE2400">
        <w:rPr>
          <w:rFonts w:ascii="Sakkal Majalla" w:hAnsi="Sakkal Majalla" w:cs="Sakkal Majalla" w:hint="cs"/>
          <w:color w:val="000000"/>
          <w:sz w:val="30"/>
          <w:szCs w:val="30"/>
          <w:rtl/>
        </w:rPr>
        <w:t>يتم سداد النقاقات بموجب سند صرف أو أمر بإحدى الطرق التالية :</w:t>
      </w:r>
    </w:p>
    <w:p w:rsidR="00F2246B" w:rsidRPr="00AE2400" w:rsidRDefault="00F2246B" w:rsidP="00494DB9">
      <w:pPr>
        <w:pStyle w:val="a8"/>
        <w:numPr>
          <w:ilvl w:val="0"/>
          <w:numId w:val="8"/>
        </w:numPr>
        <w:bidi/>
        <w:jc w:val="both"/>
        <w:rPr>
          <w:rFonts w:ascii="Sakkal Majalla" w:hAnsi="Sakkal Majalla" w:cs="Sakkal Majalla"/>
          <w:color w:val="000000"/>
          <w:sz w:val="30"/>
          <w:szCs w:val="30"/>
        </w:rPr>
      </w:pPr>
      <w:r w:rsidRPr="00AE2400">
        <w:rPr>
          <w:rFonts w:ascii="Sakkal Majalla" w:hAnsi="Sakkal Majalla" w:cs="Sakkal Majalla" w:hint="cs"/>
          <w:color w:val="000000"/>
          <w:sz w:val="30"/>
          <w:szCs w:val="30"/>
          <w:rtl/>
        </w:rPr>
        <w:t>نقدا من العهدة النثرية على أن لا يتجاوز السقف المحدد للصرف النقدي .</w:t>
      </w:r>
    </w:p>
    <w:p w:rsidR="00F2246B" w:rsidRPr="00AE2400" w:rsidRDefault="00F2246B" w:rsidP="00494DB9">
      <w:pPr>
        <w:pStyle w:val="a8"/>
        <w:numPr>
          <w:ilvl w:val="0"/>
          <w:numId w:val="8"/>
        </w:numPr>
        <w:bidi/>
        <w:jc w:val="both"/>
        <w:rPr>
          <w:rFonts w:ascii="Sakkal Majalla" w:hAnsi="Sakkal Majalla" w:cs="Sakkal Majalla"/>
          <w:color w:val="000000"/>
          <w:sz w:val="30"/>
          <w:szCs w:val="30"/>
        </w:rPr>
      </w:pPr>
      <w:r w:rsidRPr="00AE2400">
        <w:rPr>
          <w:rFonts w:ascii="Sakkal Majalla" w:hAnsi="Sakkal Majalla" w:cs="Sakkal Majalla" w:hint="cs"/>
          <w:color w:val="000000"/>
          <w:sz w:val="30"/>
          <w:szCs w:val="30"/>
          <w:rtl/>
        </w:rPr>
        <w:t>بشيك على إحدى البنوك المتعامل معها .</w:t>
      </w:r>
    </w:p>
    <w:p w:rsidR="00F2246B" w:rsidRPr="00AE2400" w:rsidRDefault="00F2246B" w:rsidP="00494DB9">
      <w:pPr>
        <w:pStyle w:val="a8"/>
        <w:numPr>
          <w:ilvl w:val="0"/>
          <w:numId w:val="8"/>
        </w:numPr>
        <w:bidi/>
        <w:jc w:val="both"/>
        <w:rPr>
          <w:rFonts w:ascii="Sakkal Majalla" w:hAnsi="Sakkal Majalla" w:cs="Sakkal Majalla"/>
          <w:color w:val="000000"/>
          <w:sz w:val="30"/>
          <w:szCs w:val="30"/>
        </w:rPr>
      </w:pPr>
      <w:r w:rsidRPr="00AE2400">
        <w:rPr>
          <w:rFonts w:ascii="Sakkal Majalla" w:hAnsi="Sakkal Majalla" w:cs="Sakkal Majalla" w:hint="cs"/>
          <w:color w:val="000000"/>
          <w:sz w:val="30"/>
          <w:szCs w:val="30"/>
          <w:rtl/>
        </w:rPr>
        <w:t xml:space="preserve">تحويل على البنك  ( حوالة بنكية </w:t>
      </w:r>
      <w:r w:rsidRPr="00AE2400">
        <w:rPr>
          <w:rFonts w:ascii="Sakkal Majalla" w:hAnsi="Sakkal Majalla" w:cs="Sakkal Majalla"/>
          <w:color w:val="000000"/>
          <w:sz w:val="30"/>
          <w:szCs w:val="30"/>
          <w:rtl/>
        </w:rPr>
        <w:t>–</w:t>
      </w:r>
      <w:r w:rsidRPr="00AE2400">
        <w:rPr>
          <w:rFonts w:ascii="Sakkal Majalla" w:hAnsi="Sakkal Majalla" w:cs="Sakkal Majalla" w:hint="cs"/>
          <w:color w:val="000000"/>
          <w:sz w:val="30"/>
          <w:szCs w:val="30"/>
          <w:rtl/>
        </w:rPr>
        <w:t xml:space="preserve"> اعتماد مستندي - ............. وما شابهه ذلك )</w:t>
      </w:r>
    </w:p>
    <w:p w:rsidR="00F2246B" w:rsidRPr="00AE2400" w:rsidRDefault="00F2246B" w:rsidP="00494DB9">
      <w:pPr>
        <w:pStyle w:val="a8"/>
        <w:numPr>
          <w:ilvl w:val="0"/>
          <w:numId w:val="8"/>
        </w:numPr>
        <w:bidi/>
        <w:jc w:val="both"/>
        <w:rPr>
          <w:rFonts w:ascii="Sakkal Majalla" w:hAnsi="Sakkal Majalla" w:cs="Sakkal Majalla"/>
          <w:color w:val="000000"/>
          <w:sz w:val="30"/>
          <w:szCs w:val="30"/>
        </w:rPr>
      </w:pPr>
      <w:r w:rsidRPr="00AE2400">
        <w:rPr>
          <w:rFonts w:ascii="Sakkal Majalla" w:hAnsi="Sakkal Majalla" w:cs="Sakkal Majalla" w:hint="cs"/>
          <w:color w:val="000000"/>
          <w:sz w:val="30"/>
          <w:szCs w:val="30"/>
          <w:rtl/>
        </w:rPr>
        <w:t>ويتم ذلك بعد التأكد من استعمال المعاملة لجميع مسوغات الصرف وإرفاق المستندات الدالة على ذلك وكذلك اكتمال التوقيعات عليها من الموظفين المختصين واعتماد الصرف من صحاب الصلاحية وطبقاً للإجراءات الموضحة في النظام المالي .</w:t>
      </w:r>
    </w:p>
    <w:p w:rsidR="00F2246B" w:rsidRDefault="00F2246B" w:rsidP="00494DB9">
      <w:pPr>
        <w:pStyle w:val="a8"/>
        <w:numPr>
          <w:ilvl w:val="0"/>
          <w:numId w:val="8"/>
        </w:numPr>
        <w:bidi/>
        <w:jc w:val="both"/>
        <w:rPr>
          <w:rFonts w:ascii="TimesNewRoman,Bold" w:hAnsi="Traditional Arabic" w:cs="TimesNewRoman,Bold"/>
          <w:sz w:val="26"/>
          <w:szCs w:val="26"/>
        </w:rPr>
      </w:pPr>
      <w:r w:rsidRPr="00AE2400">
        <w:rPr>
          <w:rFonts w:ascii="Sakkal Majalla" w:hAnsi="Sakkal Majalla" w:cs="Sakkal Majalla" w:hint="cs"/>
          <w:color w:val="000000"/>
          <w:sz w:val="30"/>
          <w:szCs w:val="30"/>
          <w:rtl/>
        </w:rPr>
        <w:t xml:space="preserve">يتم ختم المستندات متى تم صرفها بخاتم مدفوع ليشير إلى سداد قيمتها </w:t>
      </w:r>
      <w:r>
        <w:rPr>
          <w:rFonts w:ascii="TimesNewRoman,Bold" w:hAnsi="Traditional Arabic" w:cs="TimesNewRoman,Bold" w:hint="cs"/>
          <w:sz w:val="26"/>
          <w:szCs w:val="26"/>
          <w:rtl/>
        </w:rPr>
        <w:t>.</w:t>
      </w:r>
    </w:p>
    <w:p w:rsidR="00F2246B" w:rsidRPr="005276B6" w:rsidRDefault="00F2246B" w:rsidP="007D46A2">
      <w:pPr>
        <w:pStyle w:val="a8"/>
        <w:autoSpaceDE w:val="0"/>
        <w:autoSpaceDN w:val="0"/>
        <w:bidi/>
        <w:adjustRightInd w:val="0"/>
        <w:spacing w:line="360" w:lineRule="auto"/>
        <w:ind w:left="1052"/>
        <w:jc w:val="both"/>
        <w:rPr>
          <w:rFonts w:ascii="TimesNewRoman,Bold" w:hAnsi="Traditional Arabic" w:cs="TimesNewRoman,Bold"/>
          <w:sz w:val="26"/>
          <w:szCs w:val="26"/>
        </w:rPr>
      </w:pPr>
    </w:p>
    <w:p w:rsidR="00F2246B" w:rsidRPr="000F25B9" w:rsidRDefault="00F2246B" w:rsidP="00AE2400">
      <w:pPr>
        <w:bidi/>
        <w:jc w:val="both"/>
        <w:rPr>
          <w:rFonts w:ascii="Sakkal Majalla" w:hAnsi="Sakkal Majalla" w:cs="Sakkal Majalla"/>
          <w:b/>
          <w:bCs/>
          <w:color w:val="000000"/>
          <w:sz w:val="32"/>
          <w:szCs w:val="32"/>
          <w:rtl/>
        </w:rPr>
      </w:pPr>
      <w:r w:rsidRPr="000F25B9">
        <w:rPr>
          <w:rFonts w:ascii="Sakkal Majalla" w:hAnsi="Sakkal Majalla" w:cs="Sakkal Majalla" w:hint="cs"/>
          <w:b/>
          <w:bCs/>
          <w:color w:val="000000"/>
          <w:sz w:val="32"/>
          <w:szCs w:val="32"/>
          <w:rtl/>
        </w:rPr>
        <w:t>مادة ( 51 )</w:t>
      </w:r>
    </w:p>
    <w:p w:rsidR="00F2246B" w:rsidRPr="00AE2400" w:rsidRDefault="00F2246B" w:rsidP="00AE2400">
      <w:pPr>
        <w:bidi/>
        <w:jc w:val="both"/>
        <w:rPr>
          <w:rFonts w:ascii="Sakkal Majalla" w:hAnsi="Sakkal Majalla" w:cs="Sakkal Majalla"/>
          <w:color w:val="000000"/>
          <w:sz w:val="30"/>
          <w:szCs w:val="30"/>
          <w:rtl/>
        </w:rPr>
      </w:pPr>
      <w:r w:rsidRPr="00AE2400">
        <w:rPr>
          <w:rFonts w:ascii="Sakkal Majalla" w:hAnsi="Sakkal Majalla" w:cs="Sakkal Majalla" w:hint="cs"/>
          <w:color w:val="000000"/>
          <w:sz w:val="30"/>
          <w:szCs w:val="30"/>
          <w:rtl/>
        </w:rPr>
        <w:t>لايجوز الصرف إلا في حدود الموازنة التخطيطية المعتمدة ، وعلى المدير المالي التأكد من قيام الطرف الأخر بتنفيذ الارتباط أو عند الاستحقاق ويجوز و يجوز للأمين العام أو من ينيبه صرف مبلغ مقدماً تحت الحساب إذا استدعيت الظروف  ذلك بشرط الحصول على الضمانات الكافية قبل الصرف  .</w:t>
      </w:r>
    </w:p>
    <w:p w:rsidR="00F2246B" w:rsidRPr="00AE2400" w:rsidRDefault="00F2246B" w:rsidP="00AE2400">
      <w:pPr>
        <w:bidi/>
        <w:jc w:val="both"/>
        <w:rPr>
          <w:rFonts w:ascii="Sakkal Majalla" w:hAnsi="Sakkal Majalla" w:cs="Sakkal Majalla"/>
          <w:color w:val="000000"/>
          <w:sz w:val="30"/>
          <w:szCs w:val="30"/>
          <w:rtl/>
        </w:rPr>
      </w:pPr>
    </w:p>
    <w:p w:rsidR="00F2246B" w:rsidRPr="000F25B9" w:rsidRDefault="00F2246B" w:rsidP="00AE2400">
      <w:pPr>
        <w:bidi/>
        <w:jc w:val="both"/>
        <w:rPr>
          <w:rFonts w:ascii="Sakkal Majalla" w:hAnsi="Sakkal Majalla" w:cs="Sakkal Majalla"/>
          <w:b/>
          <w:bCs/>
          <w:color w:val="000000"/>
          <w:sz w:val="32"/>
          <w:szCs w:val="32"/>
          <w:rtl/>
        </w:rPr>
      </w:pPr>
      <w:r w:rsidRPr="000F25B9">
        <w:rPr>
          <w:rFonts w:ascii="Sakkal Majalla" w:hAnsi="Sakkal Majalla" w:cs="Sakkal Majalla" w:hint="cs"/>
          <w:b/>
          <w:bCs/>
          <w:color w:val="000000"/>
          <w:sz w:val="32"/>
          <w:szCs w:val="32"/>
          <w:rtl/>
        </w:rPr>
        <w:t xml:space="preserve">مادة ( 52 ) </w:t>
      </w:r>
    </w:p>
    <w:p w:rsidR="00F2246B" w:rsidRPr="005276B6" w:rsidRDefault="00F2246B" w:rsidP="007D46A2">
      <w:pPr>
        <w:pStyle w:val="a8"/>
        <w:autoSpaceDE w:val="0"/>
        <w:autoSpaceDN w:val="0"/>
        <w:bidi/>
        <w:adjustRightInd w:val="0"/>
        <w:spacing w:line="360" w:lineRule="auto"/>
        <w:ind w:left="266"/>
        <w:rPr>
          <w:rFonts w:ascii="TimesNewRoman,Bold" w:hAnsi="Traditional Arabic" w:cs="TimesNewRoman,Bold"/>
          <w:b/>
          <w:bCs/>
          <w:sz w:val="8"/>
          <w:szCs w:val="8"/>
          <w:rtl/>
        </w:rPr>
      </w:pPr>
    </w:p>
    <w:p w:rsidR="00F2246B" w:rsidRPr="00AE2400" w:rsidRDefault="00F2246B" w:rsidP="00AE2400">
      <w:pPr>
        <w:bidi/>
        <w:jc w:val="both"/>
        <w:rPr>
          <w:rFonts w:ascii="Sakkal Majalla" w:hAnsi="Sakkal Majalla" w:cs="Sakkal Majalla"/>
          <w:color w:val="000000"/>
          <w:sz w:val="30"/>
          <w:szCs w:val="30"/>
          <w:rtl/>
        </w:rPr>
      </w:pPr>
      <w:r w:rsidRPr="00AE2400">
        <w:rPr>
          <w:rFonts w:ascii="Sakkal Majalla" w:hAnsi="Sakkal Majalla" w:cs="Sakkal Majalla" w:hint="cs"/>
          <w:color w:val="000000"/>
          <w:sz w:val="30"/>
          <w:szCs w:val="30"/>
          <w:rtl/>
        </w:rPr>
        <w:t>لا يجوز تحرير شيكات لحاملها أو على بياض ويجب أن يكون الشيك محسوباً باسم شخص طبيعي أو شخصية اعتبارية ولا يصرف إلا للمستفيد الأول فقط ويراعي التوقيع على مستند الصرف من قبل المخول بالاستلام بناء على تفويض مسبق وبالمقابل إصدار سند قبض يفيد استلامه الشيك مع أهمية الاحتفاظ بكعوب الشيكات في مكان أمين تحت رقابة المدير المالي</w:t>
      </w:r>
    </w:p>
    <w:p w:rsidR="00F2246B" w:rsidRPr="00AE2400" w:rsidRDefault="00F2246B" w:rsidP="00AE2400">
      <w:pPr>
        <w:bidi/>
        <w:jc w:val="both"/>
        <w:rPr>
          <w:rFonts w:ascii="Sakkal Majalla" w:hAnsi="Sakkal Majalla" w:cs="Sakkal Majalla"/>
          <w:color w:val="000000"/>
          <w:sz w:val="30"/>
          <w:szCs w:val="30"/>
          <w:rtl/>
        </w:rPr>
      </w:pPr>
    </w:p>
    <w:p w:rsidR="00F2246B" w:rsidRPr="000F25B9" w:rsidRDefault="00F2246B" w:rsidP="00AE2400">
      <w:pPr>
        <w:bidi/>
        <w:jc w:val="both"/>
        <w:rPr>
          <w:rFonts w:ascii="Sakkal Majalla" w:hAnsi="Sakkal Majalla" w:cs="Sakkal Majalla"/>
          <w:b/>
          <w:bCs/>
          <w:color w:val="000000"/>
          <w:sz w:val="32"/>
          <w:szCs w:val="32"/>
          <w:rtl/>
        </w:rPr>
      </w:pPr>
      <w:r w:rsidRPr="000F25B9">
        <w:rPr>
          <w:rFonts w:ascii="Sakkal Majalla" w:hAnsi="Sakkal Majalla" w:cs="Sakkal Majalla" w:hint="cs"/>
          <w:b/>
          <w:bCs/>
          <w:color w:val="000000"/>
          <w:sz w:val="32"/>
          <w:szCs w:val="32"/>
          <w:rtl/>
        </w:rPr>
        <w:t>مادة ( 53 )</w:t>
      </w:r>
    </w:p>
    <w:p w:rsidR="00F2246B" w:rsidRPr="00AE2400" w:rsidRDefault="00F2246B" w:rsidP="00AE2400">
      <w:pPr>
        <w:bidi/>
        <w:jc w:val="both"/>
        <w:rPr>
          <w:rFonts w:ascii="Sakkal Majalla" w:hAnsi="Sakkal Majalla" w:cs="Sakkal Majalla"/>
          <w:color w:val="000000"/>
          <w:sz w:val="30"/>
          <w:szCs w:val="30"/>
          <w:rtl/>
        </w:rPr>
      </w:pPr>
      <w:r w:rsidRPr="00AE2400">
        <w:rPr>
          <w:rFonts w:ascii="Sakkal Majalla" w:hAnsi="Sakkal Majalla" w:cs="Sakkal Majalla" w:hint="cs"/>
          <w:color w:val="000000"/>
          <w:sz w:val="30"/>
          <w:szCs w:val="30"/>
          <w:rtl/>
        </w:rPr>
        <w:t>لا يجوز سحب شيكات بدل فاقد إلا بعد اتخاذ الإجراءات اللازمة للتأكد من فقد الشيك الأصلي من ناحية وضمان وعدم صرفه في المستقبل من ناحية ثانية .</w:t>
      </w:r>
    </w:p>
    <w:p w:rsidR="00F2246B" w:rsidRPr="00AE2400" w:rsidRDefault="00F2246B" w:rsidP="00AE2400">
      <w:pPr>
        <w:bidi/>
        <w:jc w:val="both"/>
        <w:rPr>
          <w:rFonts w:ascii="Sakkal Majalla" w:hAnsi="Sakkal Majalla" w:cs="Sakkal Majalla"/>
          <w:color w:val="000000"/>
          <w:sz w:val="30"/>
          <w:szCs w:val="30"/>
          <w:rtl/>
        </w:rPr>
      </w:pPr>
    </w:p>
    <w:p w:rsidR="00F2246B" w:rsidRPr="000F25B9" w:rsidRDefault="00F2246B" w:rsidP="00AE2400">
      <w:pPr>
        <w:bidi/>
        <w:jc w:val="both"/>
        <w:rPr>
          <w:rFonts w:ascii="Sakkal Majalla" w:hAnsi="Sakkal Majalla" w:cs="Sakkal Majalla"/>
          <w:b/>
          <w:bCs/>
          <w:color w:val="000000"/>
          <w:sz w:val="32"/>
          <w:szCs w:val="32"/>
          <w:rtl/>
        </w:rPr>
      </w:pPr>
      <w:r w:rsidRPr="000F25B9">
        <w:rPr>
          <w:rFonts w:ascii="Sakkal Majalla" w:hAnsi="Sakkal Majalla" w:cs="Sakkal Majalla" w:hint="cs"/>
          <w:b/>
          <w:bCs/>
          <w:color w:val="000000"/>
          <w:sz w:val="32"/>
          <w:szCs w:val="32"/>
          <w:rtl/>
        </w:rPr>
        <w:t>مادة ( 54 )</w:t>
      </w:r>
    </w:p>
    <w:p w:rsidR="00F2246B" w:rsidRPr="00AE2400" w:rsidRDefault="00F2246B" w:rsidP="00AE2400">
      <w:pPr>
        <w:bidi/>
        <w:jc w:val="both"/>
        <w:rPr>
          <w:rFonts w:ascii="Sakkal Majalla" w:hAnsi="Sakkal Majalla" w:cs="Sakkal Majalla"/>
          <w:color w:val="000000"/>
          <w:sz w:val="30"/>
          <w:szCs w:val="30"/>
          <w:rtl/>
        </w:rPr>
      </w:pPr>
      <w:r w:rsidRPr="00AE2400">
        <w:rPr>
          <w:rFonts w:ascii="Sakkal Majalla" w:hAnsi="Sakkal Majalla" w:cs="Sakkal Majalla" w:hint="cs"/>
          <w:color w:val="000000"/>
          <w:sz w:val="30"/>
          <w:szCs w:val="30"/>
          <w:rtl/>
        </w:rPr>
        <w:t>يكون تسلسل المستويات الإدارية بالجمعية التي لها سلطة اعتماد الصرف على النحو التالية :</w:t>
      </w:r>
    </w:p>
    <w:p w:rsidR="00F2246B" w:rsidRPr="00AE2400" w:rsidRDefault="00F2246B" w:rsidP="00494DB9">
      <w:pPr>
        <w:pStyle w:val="a8"/>
        <w:numPr>
          <w:ilvl w:val="0"/>
          <w:numId w:val="9"/>
        </w:numPr>
        <w:bidi/>
        <w:jc w:val="both"/>
        <w:rPr>
          <w:rFonts w:ascii="Sakkal Majalla" w:hAnsi="Sakkal Majalla" w:cs="Sakkal Majalla"/>
          <w:color w:val="000000"/>
          <w:sz w:val="30"/>
          <w:szCs w:val="30"/>
        </w:rPr>
      </w:pPr>
      <w:r w:rsidRPr="00AE2400">
        <w:rPr>
          <w:rFonts w:ascii="Sakkal Majalla" w:hAnsi="Sakkal Majalla" w:cs="Sakkal Majalla" w:hint="cs"/>
          <w:color w:val="000000"/>
          <w:sz w:val="30"/>
          <w:szCs w:val="30"/>
          <w:rtl/>
        </w:rPr>
        <w:t>رئيس مجلس الإدارة .</w:t>
      </w:r>
    </w:p>
    <w:p w:rsidR="00F2246B" w:rsidRPr="00AE2400" w:rsidRDefault="00F2246B" w:rsidP="00494DB9">
      <w:pPr>
        <w:pStyle w:val="a8"/>
        <w:numPr>
          <w:ilvl w:val="0"/>
          <w:numId w:val="9"/>
        </w:numPr>
        <w:bidi/>
        <w:jc w:val="both"/>
        <w:rPr>
          <w:rFonts w:ascii="Sakkal Majalla" w:hAnsi="Sakkal Majalla" w:cs="Sakkal Majalla"/>
          <w:color w:val="000000"/>
          <w:sz w:val="30"/>
          <w:szCs w:val="30"/>
        </w:rPr>
      </w:pPr>
      <w:r w:rsidRPr="00AE2400">
        <w:rPr>
          <w:rFonts w:ascii="Sakkal Majalla" w:hAnsi="Sakkal Majalla" w:cs="Sakkal Majalla" w:hint="cs"/>
          <w:color w:val="000000"/>
          <w:sz w:val="30"/>
          <w:szCs w:val="30"/>
          <w:rtl/>
        </w:rPr>
        <w:t>أمين الصندوق .</w:t>
      </w:r>
    </w:p>
    <w:p w:rsidR="00F2246B" w:rsidRPr="00AE2400" w:rsidRDefault="00F2246B" w:rsidP="00494DB9">
      <w:pPr>
        <w:pStyle w:val="a8"/>
        <w:numPr>
          <w:ilvl w:val="0"/>
          <w:numId w:val="9"/>
        </w:numPr>
        <w:bidi/>
        <w:jc w:val="both"/>
        <w:rPr>
          <w:rFonts w:ascii="Sakkal Majalla" w:hAnsi="Sakkal Majalla" w:cs="Sakkal Majalla"/>
          <w:color w:val="000000"/>
          <w:sz w:val="30"/>
          <w:szCs w:val="30"/>
        </w:rPr>
      </w:pPr>
      <w:r w:rsidRPr="00AE2400">
        <w:rPr>
          <w:rFonts w:ascii="Sakkal Majalla" w:hAnsi="Sakkal Majalla" w:cs="Sakkal Majalla" w:hint="cs"/>
          <w:color w:val="000000"/>
          <w:sz w:val="30"/>
          <w:szCs w:val="30"/>
          <w:rtl/>
        </w:rPr>
        <w:t>المدير العام .</w:t>
      </w:r>
    </w:p>
    <w:p w:rsidR="00F2246B" w:rsidRPr="00AE2400" w:rsidRDefault="00F2246B" w:rsidP="00494DB9">
      <w:pPr>
        <w:pStyle w:val="a8"/>
        <w:numPr>
          <w:ilvl w:val="0"/>
          <w:numId w:val="9"/>
        </w:numPr>
        <w:bidi/>
        <w:jc w:val="both"/>
        <w:rPr>
          <w:rFonts w:ascii="Sakkal Majalla" w:hAnsi="Sakkal Majalla" w:cs="Sakkal Majalla"/>
          <w:color w:val="000000"/>
          <w:sz w:val="30"/>
          <w:szCs w:val="30"/>
        </w:rPr>
      </w:pPr>
      <w:r w:rsidRPr="00AE2400">
        <w:rPr>
          <w:rFonts w:ascii="Sakkal Majalla" w:hAnsi="Sakkal Majalla" w:cs="Sakkal Majalla" w:hint="cs"/>
          <w:color w:val="000000"/>
          <w:sz w:val="30"/>
          <w:szCs w:val="30"/>
          <w:rtl/>
        </w:rPr>
        <w:t>مدير الإدارة المالية .</w:t>
      </w:r>
    </w:p>
    <w:p w:rsidR="00F2246B" w:rsidRPr="00AE2400" w:rsidRDefault="00F2246B" w:rsidP="00AE2400">
      <w:pPr>
        <w:bidi/>
        <w:jc w:val="both"/>
        <w:rPr>
          <w:rFonts w:ascii="Sakkal Majalla" w:hAnsi="Sakkal Majalla" w:cs="Sakkal Majalla"/>
          <w:color w:val="000000"/>
          <w:sz w:val="30"/>
          <w:szCs w:val="30"/>
          <w:rtl/>
        </w:rPr>
      </w:pPr>
    </w:p>
    <w:p w:rsidR="00F2246B" w:rsidRPr="00AE2400" w:rsidRDefault="00F2246B" w:rsidP="00AE2400">
      <w:pPr>
        <w:bidi/>
        <w:jc w:val="both"/>
        <w:rPr>
          <w:rFonts w:ascii="Sakkal Majalla" w:hAnsi="Sakkal Majalla" w:cs="Sakkal Majalla"/>
          <w:b/>
          <w:bCs/>
          <w:color w:val="000000"/>
          <w:sz w:val="30"/>
          <w:szCs w:val="30"/>
          <w:rtl/>
        </w:rPr>
      </w:pPr>
      <w:r w:rsidRPr="00AE2400">
        <w:rPr>
          <w:rFonts w:ascii="Sakkal Majalla" w:hAnsi="Sakkal Majalla" w:cs="Sakkal Majalla" w:hint="cs"/>
          <w:b/>
          <w:bCs/>
          <w:color w:val="000000"/>
          <w:sz w:val="30"/>
          <w:szCs w:val="30"/>
          <w:rtl/>
        </w:rPr>
        <w:t>وفي جميع الحالات لا يجوز لأحد العاملين أو المديرين اعتماد صرف مبالغ خاصة به إلا باعتماد السلطة الأعلى منه .</w:t>
      </w:r>
    </w:p>
    <w:p w:rsidR="00F2246B" w:rsidRPr="0040243D" w:rsidRDefault="00F2246B" w:rsidP="007D46A2">
      <w:pPr>
        <w:pStyle w:val="a8"/>
        <w:autoSpaceDE w:val="0"/>
        <w:autoSpaceDN w:val="0"/>
        <w:bidi/>
        <w:adjustRightInd w:val="0"/>
        <w:spacing w:line="360" w:lineRule="auto"/>
        <w:ind w:left="266"/>
        <w:rPr>
          <w:rFonts w:ascii="TimesNewRoman,Bold" w:hAnsi="Traditional Arabic" w:cs="TimesNewRoman,Bold"/>
          <w:b/>
          <w:bCs/>
          <w:sz w:val="26"/>
          <w:szCs w:val="26"/>
        </w:rPr>
      </w:pPr>
    </w:p>
    <w:p w:rsidR="00F2246B" w:rsidRPr="000F25B9" w:rsidRDefault="00F2246B" w:rsidP="000F25B9">
      <w:pPr>
        <w:bidi/>
        <w:jc w:val="both"/>
        <w:rPr>
          <w:rFonts w:ascii="Sakkal Majalla" w:hAnsi="Sakkal Majalla" w:cs="Sakkal Majalla"/>
          <w:b/>
          <w:bCs/>
          <w:color w:val="000000"/>
          <w:sz w:val="32"/>
          <w:szCs w:val="32"/>
          <w:rtl/>
        </w:rPr>
      </w:pPr>
      <w:r w:rsidRPr="000F25B9">
        <w:rPr>
          <w:rFonts w:ascii="Sakkal Majalla" w:hAnsi="Sakkal Majalla" w:cs="Sakkal Majalla" w:hint="cs"/>
          <w:b/>
          <w:bCs/>
          <w:color w:val="000000"/>
          <w:sz w:val="32"/>
          <w:szCs w:val="32"/>
          <w:rtl/>
        </w:rPr>
        <w:t>مادة ( 55 )</w:t>
      </w:r>
    </w:p>
    <w:p w:rsidR="00F2246B" w:rsidRPr="000F25B9" w:rsidRDefault="00F2246B" w:rsidP="000F25B9">
      <w:pPr>
        <w:bidi/>
        <w:jc w:val="both"/>
        <w:rPr>
          <w:rFonts w:ascii="Sakkal Majalla" w:hAnsi="Sakkal Majalla" w:cs="Sakkal Majalla"/>
          <w:color w:val="000000"/>
          <w:sz w:val="30"/>
          <w:szCs w:val="30"/>
          <w:rtl/>
        </w:rPr>
      </w:pPr>
      <w:r w:rsidRPr="000F25B9">
        <w:rPr>
          <w:rFonts w:ascii="Sakkal Majalla" w:hAnsi="Sakkal Majalla" w:cs="Sakkal Majalla" w:hint="cs"/>
          <w:color w:val="000000"/>
          <w:sz w:val="30"/>
          <w:szCs w:val="30"/>
          <w:rtl/>
        </w:rPr>
        <w:t>يجوز لأي مستوى أن يفوض المستوى الأدنى منه مباشرة في كل أو بعض سلطاته بقرار كتابي منه لفترة محدودة ، ولا يجوز للمستوى الأدنى  إعادة تفويض السلطات الممنوح له من المستوى الأعلى لغيره .</w:t>
      </w:r>
    </w:p>
    <w:p w:rsidR="00F2246B" w:rsidRPr="000F25B9" w:rsidRDefault="00F2246B" w:rsidP="000F25B9">
      <w:pPr>
        <w:bidi/>
        <w:jc w:val="both"/>
        <w:rPr>
          <w:rFonts w:ascii="Sakkal Majalla" w:hAnsi="Sakkal Majalla" w:cs="Sakkal Majalla"/>
          <w:color w:val="000000"/>
          <w:sz w:val="30"/>
          <w:szCs w:val="30"/>
        </w:rPr>
      </w:pPr>
    </w:p>
    <w:p w:rsidR="00F2246B" w:rsidRPr="000F25B9" w:rsidRDefault="00F2246B" w:rsidP="000F25B9">
      <w:pPr>
        <w:bidi/>
        <w:jc w:val="both"/>
        <w:rPr>
          <w:rFonts w:ascii="Sakkal Majalla" w:hAnsi="Sakkal Majalla" w:cs="Sakkal Majalla"/>
          <w:b/>
          <w:bCs/>
          <w:color w:val="000000"/>
          <w:sz w:val="32"/>
          <w:szCs w:val="32"/>
          <w:rtl/>
        </w:rPr>
      </w:pPr>
      <w:r w:rsidRPr="000F25B9">
        <w:rPr>
          <w:rFonts w:ascii="Sakkal Majalla" w:hAnsi="Sakkal Majalla" w:cs="Sakkal Majalla" w:hint="cs"/>
          <w:b/>
          <w:bCs/>
          <w:color w:val="000000"/>
          <w:sz w:val="32"/>
          <w:szCs w:val="32"/>
          <w:rtl/>
        </w:rPr>
        <w:t>مادة  ( 56 )</w:t>
      </w:r>
    </w:p>
    <w:p w:rsidR="00F2246B" w:rsidRPr="000F25B9" w:rsidRDefault="00F2246B" w:rsidP="000F25B9">
      <w:pPr>
        <w:bidi/>
        <w:jc w:val="both"/>
        <w:rPr>
          <w:rFonts w:ascii="Sakkal Majalla" w:hAnsi="Sakkal Majalla" w:cs="Sakkal Majalla"/>
          <w:color w:val="000000"/>
          <w:sz w:val="30"/>
          <w:szCs w:val="30"/>
          <w:rtl/>
        </w:rPr>
      </w:pPr>
      <w:r w:rsidRPr="000F25B9">
        <w:rPr>
          <w:rFonts w:ascii="Sakkal Majalla" w:hAnsi="Sakkal Majalla" w:cs="Sakkal Majalla" w:hint="cs"/>
          <w:color w:val="000000"/>
          <w:sz w:val="30"/>
          <w:szCs w:val="30"/>
          <w:rtl/>
        </w:rPr>
        <w:t>يجب ان يحمل الشيك المصدر عن الجمعية توقيع تفويض بالتوقيع والمودع نموذج توقيعه لدى البنوك .</w:t>
      </w:r>
    </w:p>
    <w:p w:rsidR="00F2246B" w:rsidRPr="000F25B9" w:rsidRDefault="00F2246B" w:rsidP="000F25B9">
      <w:pPr>
        <w:bidi/>
        <w:jc w:val="both"/>
        <w:rPr>
          <w:rFonts w:ascii="Sakkal Majalla" w:hAnsi="Sakkal Majalla" w:cs="Sakkal Majalla"/>
          <w:color w:val="000000"/>
          <w:sz w:val="30"/>
          <w:szCs w:val="30"/>
          <w:rtl/>
        </w:rPr>
      </w:pPr>
    </w:p>
    <w:p w:rsidR="00F2246B" w:rsidRPr="000F25B9" w:rsidRDefault="00F2246B" w:rsidP="000F25B9">
      <w:pPr>
        <w:bidi/>
        <w:jc w:val="both"/>
        <w:rPr>
          <w:rFonts w:ascii="Sakkal Majalla" w:hAnsi="Sakkal Majalla" w:cs="Sakkal Majalla"/>
          <w:b/>
          <w:bCs/>
          <w:color w:val="000000"/>
          <w:sz w:val="32"/>
          <w:szCs w:val="32"/>
          <w:rtl/>
        </w:rPr>
      </w:pPr>
      <w:r w:rsidRPr="000F25B9">
        <w:rPr>
          <w:rFonts w:ascii="Sakkal Majalla" w:hAnsi="Sakkal Majalla" w:cs="Sakkal Majalla" w:hint="cs"/>
          <w:b/>
          <w:bCs/>
          <w:color w:val="000000"/>
          <w:sz w:val="32"/>
          <w:szCs w:val="32"/>
          <w:rtl/>
        </w:rPr>
        <w:t xml:space="preserve">مادة ( 57 ) </w:t>
      </w:r>
    </w:p>
    <w:p w:rsidR="00F2246B" w:rsidRPr="000F25B9" w:rsidRDefault="00F2246B" w:rsidP="000F25B9">
      <w:pPr>
        <w:bidi/>
        <w:jc w:val="both"/>
        <w:rPr>
          <w:rFonts w:ascii="Sakkal Majalla" w:hAnsi="Sakkal Majalla" w:cs="Sakkal Majalla"/>
          <w:color w:val="000000"/>
          <w:sz w:val="30"/>
          <w:szCs w:val="30"/>
          <w:rtl/>
        </w:rPr>
      </w:pPr>
      <w:r w:rsidRPr="000F25B9">
        <w:rPr>
          <w:rFonts w:ascii="Sakkal Majalla" w:hAnsi="Sakkal Majalla" w:cs="Sakkal Majalla" w:hint="cs"/>
          <w:color w:val="000000"/>
          <w:sz w:val="30"/>
          <w:szCs w:val="30"/>
          <w:rtl/>
        </w:rPr>
        <w:t>ينبغي موافاة كافة البنوك التي تتعامل معها الجمعية بنماذج توقيع رئيس مجلس الإدارة أو من يفوضهم أو من ينوب عنه في حالة غيابه .</w:t>
      </w:r>
    </w:p>
    <w:p w:rsidR="00F2246B" w:rsidRPr="000F25B9" w:rsidRDefault="00F2246B" w:rsidP="000F25B9">
      <w:pPr>
        <w:bidi/>
        <w:jc w:val="both"/>
        <w:rPr>
          <w:rFonts w:ascii="Sakkal Majalla" w:hAnsi="Sakkal Majalla" w:cs="Sakkal Majalla"/>
          <w:color w:val="000000"/>
          <w:sz w:val="30"/>
          <w:szCs w:val="30"/>
          <w:rtl/>
        </w:rPr>
      </w:pPr>
    </w:p>
    <w:p w:rsidR="00F2246B" w:rsidRPr="000F25B9" w:rsidRDefault="00F2246B" w:rsidP="000F25B9">
      <w:pPr>
        <w:bidi/>
        <w:jc w:val="both"/>
        <w:rPr>
          <w:rFonts w:ascii="Sakkal Majalla" w:hAnsi="Sakkal Majalla" w:cs="Sakkal Majalla"/>
          <w:b/>
          <w:bCs/>
          <w:color w:val="000000"/>
          <w:sz w:val="32"/>
          <w:szCs w:val="32"/>
          <w:rtl/>
        </w:rPr>
      </w:pPr>
      <w:r w:rsidRPr="000F25B9">
        <w:rPr>
          <w:rFonts w:ascii="Sakkal Majalla" w:hAnsi="Sakkal Majalla" w:cs="Sakkal Majalla" w:hint="cs"/>
          <w:b/>
          <w:bCs/>
          <w:color w:val="000000"/>
          <w:sz w:val="32"/>
          <w:szCs w:val="32"/>
          <w:rtl/>
        </w:rPr>
        <w:t>مادة ( 58 )</w:t>
      </w:r>
    </w:p>
    <w:p w:rsidR="00F2246B" w:rsidRPr="000F25B9" w:rsidRDefault="00F2246B" w:rsidP="000F25B9">
      <w:pPr>
        <w:bidi/>
        <w:jc w:val="both"/>
        <w:rPr>
          <w:rFonts w:ascii="Sakkal Majalla" w:hAnsi="Sakkal Majalla" w:cs="Sakkal Majalla"/>
          <w:color w:val="000000"/>
          <w:sz w:val="30"/>
          <w:szCs w:val="30"/>
          <w:rtl/>
        </w:rPr>
      </w:pPr>
      <w:r w:rsidRPr="000F25B9">
        <w:rPr>
          <w:rFonts w:ascii="Sakkal Majalla" w:hAnsi="Sakkal Majalla" w:cs="Sakkal Majalla" w:hint="cs"/>
          <w:color w:val="000000"/>
          <w:sz w:val="30"/>
          <w:szCs w:val="30"/>
          <w:rtl/>
        </w:rPr>
        <w:t xml:space="preserve"> ينبغي اتخاذ الإجراءات الرقابية عند طبع سندات القبض والصرف للنقد وسندات الاستلام والدفع للشيكات مع ضرورة الاحتفاظ بهذه السندات في مكان أمين تحت رقابة المدير المالي وكذلك .</w:t>
      </w:r>
    </w:p>
    <w:p w:rsidR="00F2246B" w:rsidRDefault="00F2246B" w:rsidP="007D46A2">
      <w:pPr>
        <w:pStyle w:val="a8"/>
        <w:autoSpaceDE w:val="0"/>
        <w:autoSpaceDN w:val="0"/>
        <w:bidi/>
        <w:adjustRightInd w:val="0"/>
        <w:spacing w:line="360" w:lineRule="auto"/>
        <w:ind w:left="266"/>
        <w:rPr>
          <w:rFonts w:ascii="TimesNewRoman,Bold" w:hAnsi="Traditional Arabic" w:cs="TimesNewRoman,Bold"/>
          <w:b/>
          <w:bCs/>
          <w:sz w:val="26"/>
          <w:szCs w:val="26"/>
          <w:rtl/>
        </w:rPr>
      </w:pPr>
    </w:p>
    <w:p w:rsidR="00F2246B" w:rsidRPr="000F25B9" w:rsidRDefault="00F2246B" w:rsidP="000F25B9">
      <w:pPr>
        <w:bidi/>
        <w:jc w:val="both"/>
        <w:rPr>
          <w:rFonts w:ascii="Sakkal Majalla" w:hAnsi="Sakkal Majalla" w:cs="Sakkal Majalla"/>
          <w:b/>
          <w:bCs/>
          <w:color w:val="000000"/>
          <w:sz w:val="30"/>
          <w:szCs w:val="30"/>
          <w:rtl/>
        </w:rPr>
      </w:pPr>
      <w:r w:rsidRPr="000F25B9">
        <w:rPr>
          <w:rFonts w:ascii="Sakkal Majalla" w:hAnsi="Sakkal Majalla" w:cs="Sakkal Majalla" w:hint="cs"/>
          <w:b/>
          <w:bCs/>
          <w:color w:val="000000"/>
          <w:sz w:val="30"/>
          <w:szCs w:val="30"/>
          <w:rtl/>
        </w:rPr>
        <w:t>الشيكات غير المستعملة ويترتب أن تكون هذه المستندات بشكل خاص وكافة المستندات المالية مرقمة بالتسلسل وأن يراعي هذا .</w:t>
      </w:r>
    </w:p>
    <w:p w:rsidR="00F2246B" w:rsidRPr="00C83C0C" w:rsidRDefault="00F2246B" w:rsidP="007D46A2">
      <w:pPr>
        <w:pStyle w:val="a8"/>
        <w:autoSpaceDE w:val="0"/>
        <w:autoSpaceDN w:val="0"/>
        <w:bidi/>
        <w:adjustRightInd w:val="0"/>
        <w:spacing w:line="360" w:lineRule="auto"/>
        <w:ind w:left="266"/>
        <w:rPr>
          <w:rFonts w:ascii="TimesNewRoman,Bold" w:hAnsi="Traditional Arabic" w:cs="TimesNewRoman,Bold"/>
          <w:b/>
          <w:bCs/>
          <w:sz w:val="8"/>
          <w:szCs w:val="8"/>
          <w:rtl/>
        </w:rPr>
      </w:pPr>
    </w:p>
    <w:p w:rsidR="000F25B9" w:rsidRDefault="000F25B9" w:rsidP="000F25B9">
      <w:pPr>
        <w:bidi/>
        <w:jc w:val="both"/>
        <w:rPr>
          <w:rFonts w:ascii="Sakkal Majalla" w:hAnsi="Sakkal Majalla" w:cs="Sakkal Majalla"/>
          <w:b/>
          <w:bCs/>
          <w:color w:val="000000"/>
          <w:sz w:val="32"/>
          <w:szCs w:val="32"/>
          <w:rtl/>
        </w:rPr>
      </w:pPr>
    </w:p>
    <w:p w:rsidR="00F2246B" w:rsidRPr="000F25B9" w:rsidRDefault="00F2246B" w:rsidP="000F25B9">
      <w:pPr>
        <w:bidi/>
        <w:jc w:val="both"/>
        <w:rPr>
          <w:rFonts w:ascii="Sakkal Majalla" w:hAnsi="Sakkal Majalla" w:cs="Sakkal Majalla"/>
          <w:b/>
          <w:bCs/>
          <w:color w:val="000000"/>
          <w:sz w:val="32"/>
          <w:szCs w:val="32"/>
          <w:rtl/>
        </w:rPr>
      </w:pPr>
      <w:r w:rsidRPr="000F25B9">
        <w:rPr>
          <w:rFonts w:ascii="Sakkal Majalla" w:hAnsi="Sakkal Majalla" w:cs="Sakkal Majalla" w:hint="cs"/>
          <w:b/>
          <w:bCs/>
          <w:color w:val="000000"/>
          <w:sz w:val="32"/>
          <w:szCs w:val="32"/>
          <w:rtl/>
        </w:rPr>
        <w:lastRenderedPageBreak/>
        <w:t>مادة ( 59 )</w:t>
      </w:r>
    </w:p>
    <w:p w:rsidR="00F2246B" w:rsidRPr="000F25B9" w:rsidRDefault="00F2246B" w:rsidP="000F25B9">
      <w:pPr>
        <w:bidi/>
        <w:jc w:val="both"/>
        <w:rPr>
          <w:rFonts w:ascii="Sakkal Majalla" w:hAnsi="Sakkal Majalla" w:cs="Sakkal Majalla"/>
          <w:color w:val="000000"/>
          <w:sz w:val="30"/>
          <w:szCs w:val="30"/>
          <w:rtl/>
        </w:rPr>
      </w:pPr>
      <w:r w:rsidRPr="000F25B9">
        <w:rPr>
          <w:rFonts w:ascii="Sakkal Majalla" w:hAnsi="Sakkal Majalla" w:cs="Sakkal Majalla" w:hint="cs"/>
          <w:color w:val="000000"/>
          <w:sz w:val="30"/>
          <w:szCs w:val="30"/>
          <w:rtl/>
        </w:rPr>
        <w:t xml:space="preserve">يتعين اجراء جرد مفاجئ للصناديق التابعة للجمعية على فترات دورية خلال العام وعمل محاضر الجرد اللازمة ويكون الموظف المسئول عن استلام النقد ( أمين الصندوق أو المكلف بالقبض أو المكلف بالتحصيل ) مديناً بالعجز الذي يظهر نتيجة الجرد أما الزيادة فتقيد في حساب مستقل حتى يبرر أمين الصندوق سبب وجودها وإلا حولت للإيرادات المتنوعة على أن هذا لا يعفيه من التحقق عملاً بمبدأ الزيادة في الصناديق كالنقص بها .  </w:t>
      </w:r>
    </w:p>
    <w:p w:rsidR="00F2246B" w:rsidRPr="00E363C2" w:rsidRDefault="00F2246B" w:rsidP="007D46A2">
      <w:pPr>
        <w:pStyle w:val="a8"/>
        <w:autoSpaceDE w:val="0"/>
        <w:autoSpaceDN w:val="0"/>
        <w:bidi/>
        <w:adjustRightInd w:val="0"/>
        <w:spacing w:line="360" w:lineRule="auto"/>
        <w:ind w:left="266"/>
        <w:jc w:val="both"/>
        <w:rPr>
          <w:rFonts w:ascii="TimesNewRoman,Bold" w:hAnsi="Traditional Arabic" w:cs="TimesNewRoman,Bold"/>
          <w:rtl/>
        </w:rPr>
      </w:pPr>
    </w:p>
    <w:p w:rsidR="00F2246B" w:rsidRPr="000F25B9" w:rsidRDefault="00F2246B" w:rsidP="000F25B9">
      <w:pPr>
        <w:bidi/>
        <w:jc w:val="both"/>
        <w:rPr>
          <w:rFonts w:ascii="Sakkal Majalla" w:hAnsi="Sakkal Majalla" w:cs="Sakkal Majalla"/>
          <w:b/>
          <w:bCs/>
          <w:color w:val="000000"/>
          <w:sz w:val="32"/>
          <w:szCs w:val="32"/>
          <w:rtl/>
        </w:rPr>
      </w:pPr>
      <w:r w:rsidRPr="000F25B9">
        <w:rPr>
          <w:rFonts w:ascii="Sakkal Majalla" w:hAnsi="Sakkal Majalla" w:cs="Sakkal Majalla" w:hint="cs"/>
          <w:b/>
          <w:bCs/>
          <w:color w:val="000000"/>
          <w:sz w:val="32"/>
          <w:szCs w:val="32"/>
          <w:rtl/>
        </w:rPr>
        <w:t xml:space="preserve">مادة ( 60 ) </w:t>
      </w:r>
    </w:p>
    <w:p w:rsidR="00F2246B" w:rsidRPr="000F25B9" w:rsidRDefault="00F2246B" w:rsidP="000F25B9">
      <w:pPr>
        <w:bidi/>
        <w:jc w:val="both"/>
        <w:rPr>
          <w:rFonts w:ascii="Sakkal Majalla" w:hAnsi="Sakkal Majalla" w:cs="Sakkal Majalla"/>
          <w:color w:val="000000"/>
          <w:sz w:val="30"/>
          <w:szCs w:val="30"/>
          <w:rtl/>
        </w:rPr>
      </w:pPr>
      <w:r w:rsidRPr="000F25B9">
        <w:rPr>
          <w:rFonts w:ascii="Sakkal Majalla" w:hAnsi="Sakkal Majalla" w:cs="Sakkal Majalla" w:hint="cs"/>
          <w:color w:val="000000"/>
          <w:sz w:val="30"/>
          <w:szCs w:val="30"/>
          <w:rtl/>
        </w:rPr>
        <w:t xml:space="preserve">لا يجوز الاحتفاظ لدى أمين صندوق الجمعية بمبلغ يزيد عن المبلغ اللازم لاحتياجات الجمعية والذي يصدر بتحديده قرار من رئيس مجلس الإدارة أو من ينيبه بناءاً على اقتراح المدير المالي </w:t>
      </w:r>
      <w:r w:rsidRPr="000F25B9">
        <w:rPr>
          <w:rFonts w:ascii="Sakkal Majalla" w:hAnsi="Sakkal Majalla" w:cs="Sakkal Majalla"/>
          <w:color w:val="000000"/>
          <w:sz w:val="30"/>
          <w:szCs w:val="30"/>
          <w:rtl/>
        </w:rPr>
        <w:t>–</w:t>
      </w:r>
      <w:r w:rsidRPr="000F25B9">
        <w:rPr>
          <w:rFonts w:ascii="Sakkal Majalla" w:hAnsi="Sakkal Majalla" w:cs="Sakkal Majalla" w:hint="cs"/>
          <w:color w:val="000000"/>
          <w:sz w:val="30"/>
          <w:szCs w:val="30"/>
          <w:rtl/>
        </w:rPr>
        <w:t xml:space="preserve"> ما لم تكن هناك رواتب تحت الصرف في حالة صرفها نقداً وفي هذه الحالة لا يحتفظ بالمبالغ الزائدة لمدة تتعدى عشرة أيام تبدأ قبل موعد استحقاق صرف الرواتب بيومين بعد ذلك الموعد بثلاثة أيام .</w:t>
      </w:r>
    </w:p>
    <w:p w:rsidR="00F2246B" w:rsidRPr="000F25B9" w:rsidRDefault="00F2246B" w:rsidP="000F25B9">
      <w:pPr>
        <w:bidi/>
        <w:jc w:val="both"/>
        <w:rPr>
          <w:rFonts w:ascii="Sakkal Majalla" w:hAnsi="Sakkal Majalla" w:cs="Sakkal Majalla"/>
          <w:color w:val="000000"/>
          <w:sz w:val="30"/>
          <w:szCs w:val="30"/>
          <w:rtl/>
        </w:rPr>
      </w:pPr>
    </w:p>
    <w:p w:rsidR="00F2246B" w:rsidRPr="000F25B9" w:rsidRDefault="00F2246B" w:rsidP="000F25B9">
      <w:pPr>
        <w:bidi/>
        <w:jc w:val="both"/>
        <w:rPr>
          <w:rFonts w:ascii="Sakkal Majalla" w:hAnsi="Sakkal Majalla" w:cs="Sakkal Majalla"/>
          <w:b/>
          <w:bCs/>
          <w:color w:val="000000"/>
          <w:sz w:val="32"/>
          <w:szCs w:val="32"/>
          <w:rtl/>
        </w:rPr>
      </w:pPr>
      <w:r w:rsidRPr="000F25B9">
        <w:rPr>
          <w:rFonts w:ascii="Sakkal Majalla" w:hAnsi="Sakkal Majalla" w:cs="Sakkal Majalla" w:hint="cs"/>
          <w:b/>
          <w:bCs/>
          <w:color w:val="000000"/>
          <w:sz w:val="32"/>
          <w:szCs w:val="32"/>
          <w:rtl/>
        </w:rPr>
        <w:t xml:space="preserve">مادة ( 61 ) </w:t>
      </w:r>
    </w:p>
    <w:p w:rsidR="00F2246B" w:rsidRPr="000F25B9" w:rsidRDefault="00F2246B" w:rsidP="000F25B9">
      <w:pPr>
        <w:bidi/>
        <w:jc w:val="both"/>
        <w:rPr>
          <w:rFonts w:ascii="Sakkal Majalla" w:hAnsi="Sakkal Majalla" w:cs="Sakkal Majalla"/>
          <w:color w:val="000000"/>
          <w:sz w:val="30"/>
          <w:szCs w:val="30"/>
          <w:rtl/>
        </w:rPr>
      </w:pPr>
      <w:r w:rsidRPr="000F25B9">
        <w:rPr>
          <w:rFonts w:ascii="Sakkal Majalla" w:hAnsi="Sakkal Majalla" w:cs="Sakkal Majalla" w:hint="cs"/>
          <w:color w:val="000000"/>
          <w:sz w:val="30"/>
          <w:szCs w:val="30"/>
          <w:rtl/>
        </w:rPr>
        <w:t>يحظر على أمناء الصناديق الاحتفاظ في صناديقهم بأموال غير أموال الجمعية ، وكل ما يوجد في الخزينة يعتبر من أموال الجمعية وإلا تعرض للمسائلة القانونية .</w:t>
      </w:r>
    </w:p>
    <w:p w:rsidR="00F2246B" w:rsidRPr="000F25B9" w:rsidRDefault="00F2246B" w:rsidP="000F25B9">
      <w:pPr>
        <w:bidi/>
        <w:jc w:val="both"/>
        <w:rPr>
          <w:rFonts w:ascii="Sakkal Majalla" w:hAnsi="Sakkal Majalla" w:cs="Sakkal Majalla"/>
          <w:color w:val="000000"/>
          <w:sz w:val="30"/>
          <w:szCs w:val="30"/>
          <w:rtl/>
        </w:rPr>
      </w:pPr>
    </w:p>
    <w:p w:rsidR="00F2246B" w:rsidRPr="000F25B9" w:rsidRDefault="00F2246B" w:rsidP="000F25B9">
      <w:pPr>
        <w:bidi/>
        <w:jc w:val="both"/>
        <w:rPr>
          <w:rFonts w:ascii="Sakkal Majalla" w:hAnsi="Sakkal Majalla" w:cs="Sakkal Majalla"/>
          <w:b/>
          <w:bCs/>
          <w:color w:val="000000"/>
          <w:sz w:val="32"/>
          <w:szCs w:val="32"/>
          <w:rtl/>
        </w:rPr>
      </w:pPr>
      <w:r w:rsidRPr="000F25B9">
        <w:rPr>
          <w:rFonts w:ascii="Sakkal Majalla" w:hAnsi="Sakkal Majalla" w:cs="Sakkal Majalla" w:hint="cs"/>
          <w:b/>
          <w:bCs/>
          <w:color w:val="000000"/>
          <w:sz w:val="32"/>
          <w:szCs w:val="32"/>
          <w:rtl/>
        </w:rPr>
        <w:t>مادة ( 62 ) : أمر الصرف .</w:t>
      </w:r>
    </w:p>
    <w:p w:rsidR="00F2246B" w:rsidRPr="007B6D8D" w:rsidRDefault="00F2246B" w:rsidP="007D46A2">
      <w:pPr>
        <w:pStyle w:val="a8"/>
        <w:autoSpaceDE w:val="0"/>
        <w:autoSpaceDN w:val="0"/>
        <w:bidi/>
        <w:adjustRightInd w:val="0"/>
        <w:spacing w:line="360" w:lineRule="auto"/>
        <w:ind w:left="266"/>
        <w:rPr>
          <w:rFonts w:ascii="TimesNewRoman,Bold" w:hAnsi="Traditional Arabic" w:cs="TimesNewRoman,Bold"/>
          <w:b/>
          <w:bCs/>
          <w:sz w:val="10"/>
          <w:szCs w:val="10"/>
          <w:u w:val="single"/>
          <w:rtl/>
        </w:rPr>
      </w:pPr>
    </w:p>
    <w:p w:rsidR="00F2246B" w:rsidRPr="000F25B9" w:rsidRDefault="00F2246B" w:rsidP="00494DB9">
      <w:pPr>
        <w:pStyle w:val="a8"/>
        <w:numPr>
          <w:ilvl w:val="0"/>
          <w:numId w:val="10"/>
        </w:numPr>
        <w:bidi/>
        <w:jc w:val="both"/>
        <w:rPr>
          <w:rFonts w:ascii="Sakkal Majalla" w:hAnsi="Sakkal Majalla" w:cs="Sakkal Majalla"/>
          <w:color w:val="000000"/>
          <w:sz w:val="30"/>
          <w:szCs w:val="30"/>
        </w:rPr>
      </w:pPr>
      <w:r w:rsidRPr="000F25B9">
        <w:rPr>
          <w:rFonts w:ascii="Sakkal Majalla" w:hAnsi="Sakkal Majalla" w:cs="Sakkal Majalla" w:hint="cs"/>
          <w:color w:val="000000"/>
          <w:sz w:val="30"/>
          <w:szCs w:val="30"/>
          <w:rtl/>
        </w:rPr>
        <w:t>يعتبر رئيس مجلس الإدارة أو من ينوب عنه هو معتمد النفقة وآمر الصرف أو آمر الدفع ويعتبر توقيعه على مستندات الصرف المختلفة توقيعاً نهائياً يجيز للمسئولين عن حفظ الأموال كلا حسب اختصاصه دفع النقود أو تحرير الشيكات أو اعتماد الإشعارات البنكية أو تسليم البضاعة أو شراء الاحتياجات .</w:t>
      </w:r>
    </w:p>
    <w:p w:rsidR="00F2246B" w:rsidRPr="000F25B9" w:rsidRDefault="00F2246B" w:rsidP="00494DB9">
      <w:pPr>
        <w:pStyle w:val="a8"/>
        <w:numPr>
          <w:ilvl w:val="0"/>
          <w:numId w:val="10"/>
        </w:numPr>
        <w:bidi/>
        <w:jc w:val="both"/>
        <w:rPr>
          <w:rFonts w:ascii="Sakkal Majalla" w:hAnsi="Sakkal Majalla" w:cs="Sakkal Majalla"/>
          <w:color w:val="000000"/>
          <w:sz w:val="30"/>
          <w:szCs w:val="30"/>
        </w:rPr>
      </w:pPr>
      <w:r w:rsidRPr="000F25B9">
        <w:rPr>
          <w:rFonts w:ascii="Sakkal Majalla" w:hAnsi="Sakkal Majalla" w:cs="Sakkal Majalla" w:hint="cs"/>
          <w:color w:val="000000"/>
          <w:sz w:val="30"/>
          <w:szCs w:val="30"/>
          <w:rtl/>
        </w:rPr>
        <w:t>إن اعتماد أمر الصرف لأي تصرف ينشأ عنه نفقة مالية سواء كانت بشكل نقود أو بضاعة أو قيود يستلزم بالضرورة تنفيذها بشكل سليم بواسطة المستندات النظامية المستعملة لدى الجمعية وطبقاً للإجراءات المحاسبية الموضحة بالنظام المالي ويعتبر المدير المالي مسئولاً عن صحة تنفيذ هذه الإجراءات .</w:t>
      </w:r>
    </w:p>
    <w:p w:rsidR="00F2246B" w:rsidRPr="000F25B9" w:rsidRDefault="00F2246B" w:rsidP="00494DB9">
      <w:pPr>
        <w:pStyle w:val="a8"/>
        <w:numPr>
          <w:ilvl w:val="0"/>
          <w:numId w:val="10"/>
        </w:numPr>
        <w:bidi/>
        <w:jc w:val="both"/>
        <w:rPr>
          <w:rFonts w:ascii="Sakkal Majalla" w:hAnsi="Sakkal Majalla" w:cs="Sakkal Majalla"/>
          <w:color w:val="000000"/>
          <w:sz w:val="30"/>
          <w:szCs w:val="30"/>
        </w:rPr>
      </w:pPr>
      <w:r w:rsidRPr="000F25B9">
        <w:rPr>
          <w:rFonts w:ascii="Sakkal Majalla" w:hAnsi="Sakkal Majalla" w:cs="Sakkal Majalla" w:hint="cs"/>
          <w:color w:val="000000"/>
          <w:sz w:val="30"/>
          <w:szCs w:val="30"/>
          <w:rtl/>
        </w:rPr>
        <w:t>يعتبر ( سند الصرف النثري ) المستند النظامي الذي يجيز لأمناء الصناديق دفع النقود كما أن أمر دفع الشيكات هو المستند النظامي الذي يجيز سحب النقود من البنك .</w:t>
      </w:r>
    </w:p>
    <w:p w:rsidR="00F2246B" w:rsidRPr="007B6D8D" w:rsidRDefault="00F2246B" w:rsidP="007D46A2">
      <w:pPr>
        <w:pStyle w:val="a8"/>
        <w:autoSpaceDE w:val="0"/>
        <w:autoSpaceDN w:val="0"/>
        <w:bidi/>
        <w:adjustRightInd w:val="0"/>
        <w:spacing w:line="360" w:lineRule="auto"/>
        <w:ind w:left="986"/>
        <w:jc w:val="both"/>
        <w:rPr>
          <w:rFonts w:ascii="TimesNewRoman,Bold" w:hAnsi="Traditional Arabic" w:cs="TimesNewRoman,Bold"/>
          <w:sz w:val="20"/>
          <w:szCs w:val="20"/>
        </w:rPr>
      </w:pPr>
    </w:p>
    <w:p w:rsidR="00F2246B" w:rsidRPr="000F25B9" w:rsidRDefault="00F2246B" w:rsidP="000F25B9">
      <w:pPr>
        <w:bidi/>
        <w:jc w:val="both"/>
        <w:rPr>
          <w:rFonts w:ascii="Sakkal Majalla" w:hAnsi="Sakkal Majalla" w:cs="Sakkal Majalla"/>
          <w:b/>
          <w:bCs/>
          <w:color w:val="000000"/>
          <w:sz w:val="32"/>
          <w:szCs w:val="32"/>
          <w:rtl/>
        </w:rPr>
      </w:pPr>
      <w:r w:rsidRPr="000F25B9">
        <w:rPr>
          <w:rFonts w:ascii="Sakkal Majalla" w:hAnsi="Sakkal Majalla" w:cs="Sakkal Majalla" w:hint="cs"/>
          <w:b/>
          <w:bCs/>
          <w:color w:val="000000"/>
          <w:sz w:val="32"/>
          <w:szCs w:val="32"/>
          <w:rtl/>
        </w:rPr>
        <w:t xml:space="preserve">مادة ( 63 ) سلطات الاعتماد </w:t>
      </w:r>
    </w:p>
    <w:p w:rsidR="00F2246B" w:rsidRPr="007B6D8D" w:rsidRDefault="00F2246B" w:rsidP="007D46A2">
      <w:pPr>
        <w:pStyle w:val="a8"/>
        <w:autoSpaceDE w:val="0"/>
        <w:autoSpaceDN w:val="0"/>
        <w:bidi/>
        <w:adjustRightInd w:val="0"/>
        <w:spacing w:line="360" w:lineRule="auto"/>
        <w:ind w:left="266"/>
        <w:rPr>
          <w:rFonts w:ascii="TimesNewRoman,Bold" w:hAnsi="Traditional Arabic" w:cs="TimesNewRoman,Bold"/>
          <w:b/>
          <w:bCs/>
          <w:sz w:val="10"/>
          <w:szCs w:val="10"/>
          <w:rtl/>
        </w:rPr>
      </w:pPr>
    </w:p>
    <w:p w:rsidR="00F2246B" w:rsidRPr="000F25B9" w:rsidRDefault="00F2246B" w:rsidP="000F25B9">
      <w:pPr>
        <w:bidi/>
        <w:jc w:val="both"/>
        <w:rPr>
          <w:rFonts w:ascii="Sakkal Majalla" w:hAnsi="Sakkal Majalla" w:cs="Sakkal Majalla"/>
          <w:color w:val="000000"/>
          <w:sz w:val="30"/>
          <w:szCs w:val="30"/>
          <w:rtl/>
        </w:rPr>
      </w:pPr>
      <w:r w:rsidRPr="000F25B9">
        <w:rPr>
          <w:rFonts w:ascii="Sakkal Majalla" w:hAnsi="Sakkal Majalla" w:cs="Sakkal Majalla" w:hint="cs"/>
          <w:color w:val="000000"/>
          <w:sz w:val="30"/>
          <w:szCs w:val="30"/>
          <w:rtl/>
        </w:rPr>
        <w:t>يصدر قرار بتنظيم سلطات الاعتماد من الرئيس أو من ينوب عنه بما لا يخل في أيا من بنودها عن الخطة مع مراعاة القواعد والإجراءات التنظيمية لهذه الحالات .... طبقاً للوائح والقوانين .</w:t>
      </w:r>
    </w:p>
    <w:p w:rsidR="00F2246B" w:rsidRPr="000F25B9" w:rsidRDefault="00F2246B" w:rsidP="000F25B9">
      <w:pPr>
        <w:bidi/>
        <w:jc w:val="both"/>
        <w:rPr>
          <w:rFonts w:ascii="Sakkal Majalla" w:hAnsi="Sakkal Majalla" w:cs="Sakkal Majalla"/>
          <w:color w:val="000000"/>
          <w:sz w:val="30"/>
          <w:szCs w:val="30"/>
          <w:rtl/>
        </w:rPr>
      </w:pPr>
    </w:p>
    <w:p w:rsidR="00F2246B" w:rsidRPr="000F25B9" w:rsidRDefault="00F2246B" w:rsidP="000F25B9">
      <w:pPr>
        <w:bidi/>
        <w:jc w:val="both"/>
        <w:rPr>
          <w:rFonts w:ascii="Sakkal Majalla" w:hAnsi="Sakkal Majalla" w:cs="Sakkal Majalla"/>
          <w:b/>
          <w:bCs/>
          <w:color w:val="000000"/>
          <w:sz w:val="32"/>
          <w:szCs w:val="32"/>
          <w:rtl/>
        </w:rPr>
      </w:pPr>
      <w:r w:rsidRPr="000F25B9">
        <w:rPr>
          <w:rFonts w:ascii="Sakkal Majalla" w:hAnsi="Sakkal Majalla" w:cs="Sakkal Majalla" w:hint="cs"/>
          <w:b/>
          <w:bCs/>
          <w:color w:val="000000"/>
          <w:sz w:val="32"/>
          <w:szCs w:val="32"/>
          <w:rtl/>
        </w:rPr>
        <w:t xml:space="preserve">مادة ( 64 ) الصرف بشيكات </w:t>
      </w:r>
    </w:p>
    <w:p w:rsidR="00F2246B" w:rsidRPr="000F25B9" w:rsidRDefault="00F2246B" w:rsidP="000F25B9">
      <w:pPr>
        <w:bidi/>
        <w:jc w:val="both"/>
        <w:rPr>
          <w:rFonts w:ascii="Sakkal Majalla" w:hAnsi="Sakkal Majalla" w:cs="Sakkal Majalla"/>
          <w:color w:val="000000"/>
          <w:sz w:val="30"/>
          <w:szCs w:val="30"/>
          <w:rtl/>
        </w:rPr>
      </w:pPr>
      <w:r w:rsidRPr="000F25B9">
        <w:rPr>
          <w:rFonts w:ascii="Sakkal Majalla" w:hAnsi="Sakkal Majalla" w:cs="Sakkal Majalla" w:hint="cs"/>
          <w:color w:val="000000"/>
          <w:sz w:val="30"/>
          <w:szCs w:val="30"/>
          <w:rtl/>
        </w:rPr>
        <w:t>إن التوقيع على الشيكات الصادرة من الجمعية لصالح الغير الخاصة بالنشاط الجاري للجمعية تكون كالاتي :</w:t>
      </w:r>
    </w:p>
    <w:p w:rsidR="00F2246B" w:rsidRPr="00FE4D6F" w:rsidRDefault="00F2246B" w:rsidP="00494DB9">
      <w:pPr>
        <w:pStyle w:val="a8"/>
        <w:numPr>
          <w:ilvl w:val="0"/>
          <w:numId w:val="11"/>
        </w:numPr>
        <w:bidi/>
        <w:jc w:val="both"/>
        <w:rPr>
          <w:rFonts w:ascii="Sakkal Majalla" w:hAnsi="Sakkal Majalla" w:cs="Sakkal Majalla"/>
          <w:color w:val="000000"/>
          <w:sz w:val="30"/>
          <w:szCs w:val="30"/>
        </w:rPr>
      </w:pPr>
      <w:r w:rsidRPr="00FE4D6F">
        <w:rPr>
          <w:rFonts w:ascii="Sakkal Majalla" w:hAnsi="Sakkal Majalla" w:cs="Sakkal Majalla" w:hint="cs"/>
          <w:color w:val="000000"/>
          <w:sz w:val="30"/>
          <w:szCs w:val="30"/>
          <w:rtl/>
        </w:rPr>
        <w:t>يلزم أن يكون هناك على الاقل توقيع واحد على الشيك من سلطة نائب رئيس مجلس الإدارة أو أمين الصندوق .</w:t>
      </w:r>
    </w:p>
    <w:p w:rsidR="00F2246B" w:rsidRPr="00FE4D6F" w:rsidRDefault="00F2246B" w:rsidP="00494DB9">
      <w:pPr>
        <w:pStyle w:val="a8"/>
        <w:numPr>
          <w:ilvl w:val="0"/>
          <w:numId w:val="11"/>
        </w:numPr>
        <w:bidi/>
        <w:jc w:val="both"/>
        <w:rPr>
          <w:rFonts w:ascii="Sakkal Majalla" w:hAnsi="Sakkal Majalla" w:cs="Sakkal Majalla"/>
          <w:color w:val="000000"/>
          <w:sz w:val="30"/>
          <w:szCs w:val="30"/>
        </w:rPr>
      </w:pPr>
      <w:r w:rsidRPr="00FE4D6F">
        <w:rPr>
          <w:rFonts w:ascii="Sakkal Majalla" w:hAnsi="Sakkal Majalla" w:cs="Sakkal Majalla" w:hint="cs"/>
          <w:color w:val="000000"/>
          <w:sz w:val="30"/>
          <w:szCs w:val="30"/>
          <w:rtl/>
        </w:rPr>
        <w:t>إخطار البنك بأسماء من لهم حق التوقيع وكذلك أي تعديل فور حدوثه .</w:t>
      </w:r>
    </w:p>
    <w:p w:rsidR="00F2246B" w:rsidRPr="007B6D8D" w:rsidRDefault="00F2246B" w:rsidP="007D46A2">
      <w:pPr>
        <w:pStyle w:val="a8"/>
        <w:autoSpaceDE w:val="0"/>
        <w:autoSpaceDN w:val="0"/>
        <w:bidi/>
        <w:adjustRightInd w:val="0"/>
        <w:spacing w:line="360" w:lineRule="auto"/>
        <w:ind w:left="986"/>
        <w:jc w:val="both"/>
        <w:rPr>
          <w:rFonts w:ascii="TimesNewRoman,Bold" w:hAnsi="Traditional Arabic" w:cs="TimesNewRoman,Bold"/>
          <w:sz w:val="18"/>
          <w:szCs w:val="18"/>
        </w:rPr>
      </w:pPr>
    </w:p>
    <w:p w:rsidR="00F2246B" w:rsidRPr="000F25B9" w:rsidRDefault="00F2246B" w:rsidP="000F25B9">
      <w:pPr>
        <w:bidi/>
        <w:jc w:val="both"/>
        <w:rPr>
          <w:rFonts w:ascii="Sakkal Majalla" w:hAnsi="Sakkal Majalla" w:cs="Sakkal Majalla"/>
          <w:b/>
          <w:bCs/>
          <w:color w:val="000000"/>
          <w:sz w:val="32"/>
          <w:szCs w:val="32"/>
          <w:rtl/>
        </w:rPr>
      </w:pPr>
      <w:r w:rsidRPr="000F25B9">
        <w:rPr>
          <w:rFonts w:ascii="Sakkal Majalla" w:hAnsi="Sakkal Majalla" w:cs="Sakkal Majalla" w:hint="cs"/>
          <w:b/>
          <w:bCs/>
          <w:color w:val="000000"/>
          <w:sz w:val="32"/>
          <w:szCs w:val="32"/>
          <w:rtl/>
        </w:rPr>
        <w:t xml:space="preserve">مادة ( 65 ) الصرف نقدا </w:t>
      </w:r>
    </w:p>
    <w:p w:rsidR="00F2246B" w:rsidRPr="000F25B9" w:rsidRDefault="00F2246B" w:rsidP="000F25B9">
      <w:pPr>
        <w:bidi/>
        <w:jc w:val="both"/>
        <w:rPr>
          <w:rFonts w:ascii="Sakkal Majalla" w:hAnsi="Sakkal Majalla" w:cs="Sakkal Majalla"/>
          <w:color w:val="000000"/>
          <w:sz w:val="30"/>
          <w:szCs w:val="30"/>
          <w:rtl/>
        </w:rPr>
      </w:pPr>
      <w:r w:rsidRPr="000F25B9">
        <w:rPr>
          <w:rFonts w:ascii="Sakkal Majalla" w:hAnsi="Sakkal Majalla" w:cs="Sakkal Majalla" w:hint="cs"/>
          <w:color w:val="000000"/>
          <w:sz w:val="30"/>
          <w:szCs w:val="30"/>
          <w:rtl/>
        </w:rPr>
        <w:t>يجوز التصريح بالصرف نقدا بموجب أمر دفع على خزينة الجمعية في حدود (..........) ريال في المرة الواحدة وباعتماد الأمين العام ومدير الحسابات مجتمعين .</w:t>
      </w:r>
    </w:p>
    <w:p w:rsidR="00F2246B" w:rsidRPr="000F25B9" w:rsidRDefault="00F2246B" w:rsidP="000F25B9">
      <w:pPr>
        <w:bidi/>
        <w:jc w:val="both"/>
        <w:rPr>
          <w:rFonts w:ascii="Sakkal Majalla" w:hAnsi="Sakkal Majalla" w:cs="Sakkal Majalla"/>
          <w:color w:val="000000"/>
          <w:sz w:val="30"/>
          <w:szCs w:val="30"/>
          <w:rtl/>
        </w:rPr>
      </w:pPr>
    </w:p>
    <w:p w:rsidR="00F2246B" w:rsidRPr="000F25B9" w:rsidRDefault="00F2246B" w:rsidP="000F25B9">
      <w:pPr>
        <w:bidi/>
        <w:jc w:val="both"/>
        <w:rPr>
          <w:rFonts w:ascii="Sakkal Majalla" w:hAnsi="Sakkal Majalla" w:cs="Sakkal Majalla"/>
          <w:b/>
          <w:bCs/>
          <w:color w:val="000000"/>
          <w:sz w:val="32"/>
          <w:szCs w:val="32"/>
          <w:rtl/>
        </w:rPr>
      </w:pPr>
      <w:r w:rsidRPr="000F25B9">
        <w:rPr>
          <w:rFonts w:ascii="Sakkal Majalla" w:hAnsi="Sakkal Majalla" w:cs="Sakkal Majalla" w:hint="cs"/>
          <w:b/>
          <w:bCs/>
          <w:color w:val="000000"/>
          <w:sz w:val="32"/>
          <w:szCs w:val="32"/>
          <w:rtl/>
        </w:rPr>
        <w:t>مادة ( 66 )</w:t>
      </w:r>
    </w:p>
    <w:p w:rsidR="00F2246B" w:rsidRPr="000F25B9" w:rsidRDefault="00F2246B" w:rsidP="000F25B9">
      <w:pPr>
        <w:bidi/>
        <w:jc w:val="both"/>
        <w:rPr>
          <w:rFonts w:ascii="Sakkal Majalla" w:hAnsi="Sakkal Majalla" w:cs="Sakkal Majalla"/>
          <w:color w:val="000000"/>
          <w:sz w:val="30"/>
          <w:szCs w:val="30"/>
          <w:rtl/>
        </w:rPr>
      </w:pPr>
      <w:r w:rsidRPr="000F25B9">
        <w:rPr>
          <w:rFonts w:ascii="Sakkal Majalla" w:hAnsi="Sakkal Majalla" w:cs="Sakkal Majalla" w:hint="cs"/>
          <w:color w:val="000000"/>
          <w:sz w:val="30"/>
          <w:szCs w:val="30"/>
          <w:rtl/>
        </w:rPr>
        <w:t>يكون شراء العقارات والأصول الثابتة وكافة المصروفات الاستثمارية طبقاً للمعتمد في الخطة وسلطات اعتماد الصرف الواردة باللائحة .</w:t>
      </w:r>
    </w:p>
    <w:p w:rsidR="00F2246B" w:rsidRDefault="00F2246B" w:rsidP="007D46A2">
      <w:pPr>
        <w:pStyle w:val="a8"/>
        <w:autoSpaceDE w:val="0"/>
        <w:autoSpaceDN w:val="0"/>
        <w:bidi/>
        <w:adjustRightInd w:val="0"/>
        <w:spacing w:line="360" w:lineRule="auto"/>
        <w:ind w:left="266"/>
        <w:jc w:val="both"/>
        <w:rPr>
          <w:rFonts w:ascii="TimesNewRoman,Bold" w:hAnsi="Traditional Arabic" w:cs="TimesNewRoman,Bold"/>
          <w:sz w:val="26"/>
          <w:szCs w:val="26"/>
          <w:rtl/>
        </w:rPr>
      </w:pPr>
    </w:p>
    <w:p w:rsidR="00F2246B" w:rsidRDefault="00F2246B" w:rsidP="007D46A2">
      <w:pPr>
        <w:pStyle w:val="a8"/>
        <w:autoSpaceDE w:val="0"/>
        <w:autoSpaceDN w:val="0"/>
        <w:bidi/>
        <w:adjustRightInd w:val="0"/>
        <w:spacing w:line="360" w:lineRule="auto"/>
        <w:ind w:left="266"/>
        <w:jc w:val="both"/>
        <w:rPr>
          <w:rFonts w:ascii="TimesNewRoman,Bold" w:hAnsi="Traditional Arabic" w:cs="TimesNewRoman,Bold"/>
          <w:sz w:val="26"/>
          <w:szCs w:val="26"/>
          <w:rtl/>
        </w:rPr>
      </w:pPr>
    </w:p>
    <w:p w:rsidR="00F2246B" w:rsidRDefault="00F2246B" w:rsidP="007D46A2">
      <w:pPr>
        <w:pStyle w:val="a8"/>
        <w:autoSpaceDE w:val="0"/>
        <w:autoSpaceDN w:val="0"/>
        <w:bidi/>
        <w:adjustRightInd w:val="0"/>
        <w:spacing w:line="360" w:lineRule="auto"/>
        <w:ind w:left="266"/>
        <w:jc w:val="both"/>
        <w:rPr>
          <w:rFonts w:ascii="TimesNewRoman,Bold" w:hAnsi="Traditional Arabic" w:cs="TimesNewRoman,Bold"/>
          <w:sz w:val="26"/>
          <w:szCs w:val="26"/>
          <w:rtl/>
        </w:rPr>
      </w:pPr>
    </w:p>
    <w:p w:rsidR="00F2246B" w:rsidRDefault="00F2246B" w:rsidP="007D46A2">
      <w:pPr>
        <w:pStyle w:val="a8"/>
        <w:autoSpaceDE w:val="0"/>
        <w:autoSpaceDN w:val="0"/>
        <w:bidi/>
        <w:adjustRightInd w:val="0"/>
        <w:spacing w:line="360" w:lineRule="auto"/>
        <w:ind w:left="266"/>
        <w:jc w:val="both"/>
        <w:rPr>
          <w:rFonts w:ascii="TimesNewRoman,Bold" w:hAnsi="Traditional Arabic" w:cs="TimesNewRoman,Bold"/>
          <w:sz w:val="26"/>
          <w:szCs w:val="26"/>
          <w:rtl/>
        </w:rPr>
      </w:pPr>
    </w:p>
    <w:p w:rsidR="00F2246B" w:rsidRDefault="00F2246B" w:rsidP="007D46A2">
      <w:pPr>
        <w:pStyle w:val="a8"/>
        <w:autoSpaceDE w:val="0"/>
        <w:autoSpaceDN w:val="0"/>
        <w:bidi/>
        <w:adjustRightInd w:val="0"/>
        <w:spacing w:line="360" w:lineRule="auto"/>
        <w:ind w:left="266"/>
        <w:jc w:val="both"/>
        <w:rPr>
          <w:rFonts w:ascii="TimesNewRoman,Bold" w:hAnsi="Traditional Arabic" w:cs="TimesNewRoman,Bold"/>
          <w:sz w:val="26"/>
          <w:szCs w:val="26"/>
          <w:rtl/>
        </w:rPr>
      </w:pPr>
    </w:p>
    <w:p w:rsidR="00F2246B" w:rsidRDefault="00F2246B" w:rsidP="007D46A2">
      <w:pPr>
        <w:pStyle w:val="a8"/>
        <w:autoSpaceDE w:val="0"/>
        <w:autoSpaceDN w:val="0"/>
        <w:bidi/>
        <w:adjustRightInd w:val="0"/>
        <w:spacing w:line="360" w:lineRule="auto"/>
        <w:ind w:left="266"/>
        <w:jc w:val="both"/>
        <w:rPr>
          <w:rFonts w:ascii="TimesNewRoman,Bold" w:hAnsi="Traditional Arabic" w:cs="TimesNewRoman,Bold"/>
          <w:sz w:val="26"/>
          <w:szCs w:val="26"/>
          <w:rtl/>
        </w:rPr>
      </w:pPr>
    </w:p>
    <w:p w:rsidR="00F2246B" w:rsidRDefault="00F2246B" w:rsidP="007D46A2">
      <w:pPr>
        <w:pStyle w:val="a8"/>
        <w:autoSpaceDE w:val="0"/>
        <w:autoSpaceDN w:val="0"/>
        <w:bidi/>
        <w:adjustRightInd w:val="0"/>
        <w:spacing w:line="360" w:lineRule="auto"/>
        <w:ind w:left="266"/>
        <w:jc w:val="both"/>
        <w:rPr>
          <w:rFonts w:ascii="TimesNewRoman,Bold" w:hAnsi="Traditional Arabic" w:cs="TimesNewRoman,Bold"/>
          <w:sz w:val="26"/>
          <w:szCs w:val="26"/>
          <w:rtl/>
        </w:rPr>
      </w:pPr>
    </w:p>
    <w:p w:rsidR="00F2246B" w:rsidRDefault="00F2246B" w:rsidP="007D46A2">
      <w:pPr>
        <w:pStyle w:val="a8"/>
        <w:autoSpaceDE w:val="0"/>
        <w:autoSpaceDN w:val="0"/>
        <w:bidi/>
        <w:adjustRightInd w:val="0"/>
        <w:spacing w:line="360" w:lineRule="auto"/>
        <w:ind w:left="266"/>
        <w:jc w:val="both"/>
        <w:rPr>
          <w:rFonts w:ascii="TimesNewRoman,Bold" w:hAnsi="Traditional Arabic" w:cs="TimesNewRoman,Bold"/>
          <w:sz w:val="26"/>
          <w:szCs w:val="26"/>
          <w:rtl/>
        </w:rPr>
      </w:pPr>
    </w:p>
    <w:p w:rsidR="00F2246B" w:rsidRDefault="00F2246B" w:rsidP="007D46A2">
      <w:pPr>
        <w:pStyle w:val="a8"/>
        <w:autoSpaceDE w:val="0"/>
        <w:autoSpaceDN w:val="0"/>
        <w:bidi/>
        <w:adjustRightInd w:val="0"/>
        <w:spacing w:line="360" w:lineRule="auto"/>
        <w:ind w:left="266"/>
        <w:jc w:val="both"/>
        <w:rPr>
          <w:rFonts w:ascii="TimesNewRoman,Bold" w:hAnsi="Traditional Arabic" w:cs="TimesNewRoman,Bold"/>
          <w:sz w:val="26"/>
          <w:szCs w:val="26"/>
          <w:rtl/>
        </w:rPr>
      </w:pPr>
    </w:p>
    <w:p w:rsidR="00F2246B" w:rsidRDefault="00F2246B" w:rsidP="007D46A2">
      <w:pPr>
        <w:pStyle w:val="a8"/>
        <w:autoSpaceDE w:val="0"/>
        <w:autoSpaceDN w:val="0"/>
        <w:bidi/>
        <w:adjustRightInd w:val="0"/>
        <w:spacing w:line="360" w:lineRule="auto"/>
        <w:ind w:left="266"/>
        <w:jc w:val="both"/>
        <w:rPr>
          <w:rFonts w:ascii="TimesNewRoman,Bold" w:hAnsi="Traditional Arabic" w:cs="TimesNewRoman,Bold"/>
          <w:sz w:val="26"/>
          <w:szCs w:val="26"/>
          <w:rtl/>
        </w:rPr>
      </w:pPr>
    </w:p>
    <w:p w:rsidR="00F2246B" w:rsidRDefault="00F2246B" w:rsidP="007D46A2">
      <w:pPr>
        <w:pStyle w:val="a8"/>
        <w:autoSpaceDE w:val="0"/>
        <w:autoSpaceDN w:val="0"/>
        <w:bidi/>
        <w:adjustRightInd w:val="0"/>
        <w:spacing w:line="360" w:lineRule="auto"/>
        <w:ind w:left="266"/>
        <w:jc w:val="both"/>
        <w:rPr>
          <w:rFonts w:ascii="TimesNewRoman,Bold" w:hAnsi="Traditional Arabic" w:cs="TimesNewRoman,Bold"/>
          <w:sz w:val="26"/>
          <w:szCs w:val="26"/>
          <w:rtl/>
        </w:rPr>
      </w:pPr>
    </w:p>
    <w:p w:rsidR="00F2246B" w:rsidRDefault="00F2246B" w:rsidP="007D46A2">
      <w:pPr>
        <w:pStyle w:val="a8"/>
        <w:autoSpaceDE w:val="0"/>
        <w:autoSpaceDN w:val="0"/>
        <w:bidi/>
        <w:adjustRightInd w:val="0"/>
        <w:spacing w:line="360" w:lineRule="auto"/>
        <w:ind w:left="266"/>
        <w:jc w:val="both"/>
        <w:rPr>
          <w:rFonts w:ascii="TimesNewRoman,Bold" w:hAnsi="Traditional Arabic" w:cs="TimesNewRoman,Bold"/>
          <w:sz w:val="26"/>
          <w:szCs w:val="26"/>
          <w:rtl/>
        </w:rPr>
      </w:pPr>
    </w:p>
    <w:p w:rsidR="00F2246B" w:rsidRDefault="00F2246B" w:rsidP="007D46A2">
      <w:pPr>
        <w:pStyle w:val="a8"/>
        <w:autoSpaceDE w:val="0"/>
        <w:autoSpaceDN w:val="0"/>
        <w:bidi/>
        <w:adjustRightInd w:val="0"/>
        <w:spacing w:line="360" w:lineRule="auto"/>
        <w:ind w:left="266"/>
        <w:jc w:val="both"/>
        <w:rPr>
          <w:rFonts w:ascii="TimesNewRoman,Bold" w:hAnsi="Traditional Arabic" w:cs="TimesNewRoman,Bold"/>
          <w:sz w:val="26"/>
          <w:szCs w:val="26"/>
          <w:rtl/>
        </w:rPr>
      </w:pPr>
    </w:p>
    <w:p w:rsidR="00F2246B" w:rsidRPr="00D05CAC" w:rsidRDefault="00F2246B" w:rsidP="007D46A2">
      <w:pPr>
        <w:pStyle w:val="a8"/>
        <w:autoSpaceDE w:val="0"/>
        <w:autoSpaceDN w:val="0"/>
        <w:bidi/>
        <w:adjustRightInd w:val="0"/>
        <w:spacing w:line="360" w:lineRule="auto"/>
        <w:ind w:left="266"/>
        <w:jc w:val="both"/>
        <w:rPr>
          <w:rFonts w:ascii="TimesNewRoman,Bold" w:hAnsi="Traditional Arabic" w:cs="TimesNewRoman,Bold"/>
          <w:sz w:val="26"/>
          <w:szCs w:val="26"/>
          <w:rtl/>
        </w:rPr>
      </w:pPr>
    </w:p>
    <w:p w:rsidR="00F2246B" w:rsidRDefault="00F2246B" w:rsidP="007D46A2">
      <w:pPr>
        <w:pStyle w:val="a8"/>
        <w:autoSpaceDE w:val="0"/>
        <w:autoSpaceDN w:val="0"/>
        <w:bidi/>
        <w:adjustRightInd w:val="0"/>
        <w:spacing w:line="360" w:lineRule="auto"/>
        <w:ind w:left="266"/>
        <w:rPr>
          <w:rFonts w:ascii="TimesNewRoman,Bold" w:hAnsi="Traditional Arabic" w:cs="TimesNewRoman,Bold"/>
          <w:sz w:val="26"/>
          <w:szCs w:val="26"/>
          <w:rtl/>
        </w:rPr>
      </w:pPr>
    </w:p>
    <w:p w:rsidR="00FE4D6F" w:rsidRDefault="00FE4D6F" w:rsidP="007D46A2">
      <w:pPr>
        <w:pStyle w:val="a8"/>
        <w:autoSpaceDE w:val="0"/>
        <w:autoSpaceDN w:val="0"/>
        <w:bidi/>
        <w:adjustRightInd w:val="0"/>
        <w:spacing w:line="360" w:lineRule="auto"/>
        <w:ind w:left="1052"/>
        <w:jc w:val="center"/>
        <w:rPr>
          <w:rFonts w:ascii="TimesNewRoman,Bold" w:hAnsi="Traditional Arabic"/>
          <w:b/>
          <w:bCs/>
          <w:color w:val="C00000"/>
          <w:sz w:val="26"/>
          <w:szCs w:val="26"/>
          <w:u w:val="single"/>
          <w:rtl/>
        </w:rPr>
      </w:pPr>
    </w:p>
    <w:p w:rsidR="00FE4D6F" w:rsidRPr="00380A00" w:rsidRDefault="00FE4D6F" w:rsidP="00FE4D6F">
      <w:pPr>
        <w:pStyle w:val="a8"/>
        <w:autoSpaceDE w:val="0"/>
        <w:autoSpaceDN w:val="0"/>
        <w:bidi/>
        <w:adjustRightInd w:val="0"/>
        <w:spacing w:line="360" w:lineRule="auto"/>
        <w:ind w:left="0"/>
        <w:jc w:val="center"/>
        <w:rPr>
          <w:rFonts w:ascii="TimesNewRoman,Bold" w:hAnsi="Traditional Arabic"/>
          <w:b/>
          <w:bCs/>
          <w:color w:val="C00000"/>
          <w:sz w:val="16"/>
          <w:szCs w:val="16"/>
          <w:u w:val="single"/>
          <w:rtl/>
        </w:rPr>
      </w:pPr>
    </w:p>
    <w:p w:rsidR="00F2246B" w:rsidRPr="00FE4D6F" w:rsidRDefault="00F2246B" w:rsidP="00FE4D6F">
      <w:pPr>
        <w:shd w:val="clear" w:color="auto" w:fill="4F81BD"/>
        <w:bidi/>
        <w:spacing w:line="384" w:lineRule="atLeast"/>
        <w:ind w:firstLine="720"/>
        <w:jc w:val="center"/>
        <w:rPr>
          <w:rFonts w:ascii="Vollkorn" w:hAnsi="Vollkorn" w:cs="GE SS Two Medium"/>
          <w:color w:val="FFFF99"/>
          <w:sz w:val="32"/>
          <w:szCs w:val="32"/>
          <w:rtl/>
        </w:rPr>
      </w:pPr>
      <w:r w:rsidRPr="00FE4D6F">
        <w:rPr>
          <w:rFonts w:ascii="Vollkorn" w:hAnsi="Vollkorn" w:cs="GE SS Two Medium" w:hint="cs"/>
          <w:color w:val="FFFF99"/>
          <w:sz w:val="32"/>
          <w:szCs w:val="32"/>
          <w:rtl/>
        </w:rPr>
        <w:t>الفصل السابع</w:t>
      </w:r>
      <w:r w:rsidR="00FE4D6F" w:rsidRPr="00FE4D6F">
        <w:rPr>
          <w:rFonts w:ascii="Vollkorn" w:hAnsi="Vollkorn" w:cs="GE SS Two Medium" w:hint="cs"/>
          <w:color w:val="FFFF99"/>
          <w:sz w:val="32"/>
          <w:szCs w:val="32"/>
          <w:rtl/>
        </w:rPr>
        <w:t xml:space="preserve"> - </w:t>
      </w:r>
      <w:r w:rsidRPr="00FE4D6F">
        <w:rPr>
          <w:rFonts w:ascii="Vollkorn" w:hAnsi="Vollkorn" w:cs="GE SS Two Medium" w:hint="cs"/>
          <w:color w:val="FFFF99"/>
          <w:sz w:val="32"/>
          <w:szCs w:val="32"/>
          <w:rtl/>
        </w:rPr>
        <w:t>السلفة المستديمة والسلفة المؤقتة</w:t>
      </w:r>
    </w:p>
    <w:p w:rsidR="00F2246B" w:rsidRDefault="00F2246B" w:rsidP="007D46A2">
      <w:pPr>
        <w:pStyle w:val="a8"/>
        <w:autoSpaceDE w:val="0"/>
        <w:autoSpaceDN w:val="0"/>
        <w:bidi/>
        <w:adjustRightInd w:val="0"/>
        <w:spacing w:line="360" w:lineRule="auto"/>
        <w:ind w:left="1052"/>
        <w:jc w:val="both"/>
        <w:rPr>
          <w:rFonts w:ascii="TimesNewRoman,Bold" w:hAnsi="Traditional Arabic" w:cs="TimesNewRoman,Bold"/>
          <w:sz w:val="26"/>
          <w:szCs w:val="26"/>
        </w:rPr>
      </w:pPr>
    </w:p>
    <w:p w:rsidR="00F2246B" w:rsidRPr="00FE4D6F" w:rsidRDefault="00F2246B" w:rsidP="00FE4D6F">
      <w:pPr>
        <w:bidi/>
        <w:jc w:val="both"/>
        <w:rPr>
          <w:rFonts w:ascii="Sakkal Majalla" w:hAnsi="Sakkal Majalla" w:cs="Sakkal Majalla"/>
          <w:b/>
          <w:bCs/>
          <w:color w:val="000000"/>
          <w:sz w:val="32"/>
          <w:szCs w:val="32"/>
          <w:rtl/>
        </w:rPr>
      </w:pPr>
      <w:r w:rsidRPr="00FE4D6F">
        <w:rPr>
          <w:rFonts w:ascii="Sakkal Majalla" w:hAnsi="Sakkal Majalla" w:cs="Sakkal Majalla" w:hint="cs"/>
          <w:b/>
          <w:bCs/>
          <w:color w:val="000000"/>
          <w:sz w:val="32"/>
          <w:szCs w:val="32"/>
          <w:rtl/>
        </w:rPr>
        <w:t>مادة ( 67 )</w:t>
      </w:r>
    </w:p>
    <w:p w:rsidR="00F2246B" w:rsidRPr="00B262C4" w:rsidRDefault="00F2246B" w:rsidP="00494DB9">
      <w:pPr>
        <w:pStyle w:val="a8"/>
        <w:numPr>
          <w:ilvl w:val="0"/>
          <w:numId w:val="11"/>
        </w:numPr>
        <w:bidi/>
        <w:jc w:val="both"/>
        <w:rPr>
          <w:rFonts w:ascii="Sakkal Majalla" w:hAnsi="Sakkal Majalla" w:cs="Sakkal Majalla"/>
          <w:color w:val="000000"/>
          <w:sz w:val="30"/>
          <w:szCs w:val="30"/>
        </w:rPr>
      </w:pPr>
      <w:r w:rsidRPr="00B262C4">
        <w:rPr>
          <w:rFonts w:ascii="Sakkal Majalla" w:hAnsi="Sakkal Majalla" w:cs="Sakkal Majalla"/>
          <w:color w:val="000000"/>
          <w:sz w:val="30"/>
          <w:szCs w:val="30"/>
          <w:rtl/>
        </w:rPr>
        <w:t>يجوز صرف عهدة مستديمة لمواجهة المصروفات التي تتطلبها طبيعة العمل ويحدد رئيس مجلس الإدارة أو من يفوضه الموظفين الذين تصرف لهم العهدة والمخولين بالصرف منها .</w:t>
      </w:r>
    </w:p>
    <w:p w:rsidR="00F2246B" w:rsidRPr="00B262C4" w:rsidRDefault="00F2246B" w:rsidP="00494DB9">
      <w:pPr>
        <w:pStyle w:val="a8"/>
        <w:numPr>
          <w:ilvl w:val="0"/>
          <w:numId w:val="11"/>
        </w:numPr>
        <w:bidi/>
        <w:jc w:val="both"/>
        <w:rPr>
          <w:rFonts w:ascii="Sakkal Majalla" w:hAnsi="Sakkal Majalla" w:cs="Sakkal Majalla"/>
          <w:color w:val="000000"/>
          <w:sz w:val="30"/>
          <w:szCs w:val="30"/>
        </w:rPr>
      </w:pPr>
      <w:r w:rsidRPr="00B262C4">
        <w:rPr>
          <w:rFonts w:ascii="Sakkal Majalla" w:hAnsi="Sakkal Majalla" w:cs="Sakkal Majalla"/>
          <w:color w:val="000000"/>
          <w:sz w:val="30"/>
          <w:szCs w:val="30"/>
          <w:rtl/>
        </w:rPr>
        <w:t>تخصص سلف مستديمة يحدد قيمتها مجلس الإدارة على اساس متوسط مصروفات ستة اشهر للصرف منها على المصروفات الضرورية والعاجلة في حدود اللائحة ويجوز تخفيض أو زيادة هذه السلفة بقرار من مجلس الإدارة تبعا لحالة الصرف الفعلي .</w:t>
      </w:r>
    </w:p>
    <w:p w:rsidR="00F2246B" w:rsidRPr="00B262C4" w:rsidRDefault="00F2246B" w:rsidP="00494DB9">
      <w:pPr>
        <w:pStyle w:val="a8"/>
        <w:numPr>
          <w:ilvl w:val="0"/>
          <w:numId w:val="11"/>
        </w:numPr>
        <w:bidi/>
        <w:jc w:val="both"/>
        <w:rPr>
          <w:rFonts w:ascii="Sakkal Majalla" w:hAnsi="Sakkal Majalla" w:cs="Sakkal Majalla"/>
          <w:color w:val="000000"/>
          <w:sz w:val="30"/>
          <w:szCs w:val="30"/>
        </w:rPr>
      </w:pPr>
      <w:r w:rsidRPr="00B262C4">
        <w:rPr>
          <w:rFonts w:ascii="Sakkal Majalla" w:hAnsi="Sakkal Majalla" w:cs="Sakkal Majalla"/>
          <w:color w:val="000000"/>
          <w:sz w:val="30"/>
          <w:szCs w:val="30"/>
          <w:rtl/>
        </w:rPr>
        <w:t>يجوز صرف عهدة مؤقتة لأغراض محددة بأعمال الجمعية بموافقة الرئيس أو من ينوب عنه .</w:t>
      </w:r>
    </w:p>
    <w:p w:rsidR="00F2246B" w:rsidRPr="00B262C4" w:rsidRDefault="00F2246B" w:rsidP="00494DB9">
      <w:pPr>
        <w:pStyle w:val="a8"/>
        <w:numPr>
          <w:ilvl w:val="0"/>
          <w:numId w:val="11"/>
        </w:numPr>
        <w:bidi/>
        <w:jc w:val="both"/>
        <w:rPr>
          <w:rFonts w:ascii="Sakkal Majalla" w:hAnsi="Sakkal Majalla" w:cs="Sakkal Majalla"/>
          <w:color w:val="000000"/>
          <w:sz w:val="30"/>
          <w:szCs w:val="30"/>
        </w:rPr>
      </w:pPr>
      <w:r w:rsidRPr="00B262C4">
        <w:rPr>
          <w:rFonts w:ascii="Sakkal Majalla" w:hAnsi="Sakkal Majalla" w:cs="Sakkal Majalla"/>
          <w:color w:val="000000"/>
          <w:sz w:val="30"/>
          <w:szCs w:val="30"/>
          <w:rtl/>
        </w:rPr>
        <w:t>ويجب تسوية هذه العهدة بمجرد انتهاء الغرض الذي صرفت من أجله .</w:t>
      </w:r>
    </w:p>
    <w:p w:rsidR="00F2246B" w:rsidRPr="00B262C4" w:rsidRDefault="00F2246B" w:rsidP="00494DB9">
      <w:pPr>
        <w:pStyle w:val="a8"/>
        <w:numPr>
          <w:ilvl w:val="0"/>
          <w:numId w:val="11"/>
        </w:numPr>
        <w:bidi/>
        <w:jc w:val="both"/>
        <w:rPr>
          <w:rFonts w:ascii="Sakkal Majalla" w:hAnsi="Sakkal Majalla" w:cs="Sakkal Majalla"/>
          <w:color w:val="000000"/>
          <w:sz w:val="30"/>
          <w:szCs w:val="30"/>
        </w:rPr>
      </w:pPr>
      <w:r w:rsidRPr="00B262C4">
        <w:rPr>
          <w:rFonts w:ascii="Sakkal Majalla" w:hAnsi="Sakkal Majalla" w:cs="Sakkal Majalla"/>
          <w:color w:val="000000"/>
          <w:sz w:val="30"/>
          <w:szCs w:val="30"/>
          <w:rtl/>
        </w:rPr>
        <w:t>تصرف العهد بموجب قرارات من الرئيس أو من ينوب عنه يحدد في دقة الأمور التالية :</w:t>
      </w:r>
    </w:p>
    <w:p w:rsidR="00F2246B" w:rsidRPr="00B262C4" w:rsidRDefault="00F2246B" w:rsidP="00494DB9">
      <w:pPr>
        <w:pStyle w:val="a8"/>
        <w:numPr>
          <w:ilvl w:val="2"/>
          <w:numId w:val="11"/>
        </w:numPr>
        <w:bidi/>
        <w:ind w:left="1620"/>
        <w:jc w:val="both"/>
        <w:rPr>
          <w:rFonts w:ascii="Sakkal Majalla" w:hAnsi="Sakkal Majalla" w:cs="Sakkal Majalla"/>
          <w:color w:val="000000"/>
          <w:sz w:val="30"/>
          <w:szCs w:val="30"/>
        </w:rPr>
      </w:pPr>
      <w:r w:rsidRPr="00B262C4">
        <w:rPr>
          <w:rFonts w:ascii="Sakkal Majalla" w:hAnsi="Sakkal Majalla" w:cs="Sakkal Majalla"/>
          <w:color w:val="000000"/>
          <w:sz w:val="30"/>
          <w:szCs w:val="30"/>
          <w:rtl/>
        </w:rPr>
        <w:t>اسم المستفيد من العهدة .</w:t>
      </w:r>
    </w:p>
    <w:p w:rsidR="00F2246B" w:rsidRPr="00B262C4" w:rsidRDefault="00F2246B" w:rsidP="00494DB9">
      <w:pPr>
        <w:pStyle w:val="a8"/>
        <w:numPr>
          <w:ilvl w:val="2"/>
          <w:numId w:val="11"/>
        </w:numPr>
        <w:bidi/>
        <w:ind w:left="1620"/>
        <w:jc w:val="both"/>
        <w:rPr>
          <w:rFonts w:ascii="Sakkal Majalla" w:hAnsi="Sakkal Majalla" w:cs="Sakkal Majalla"/>
          <w:color w:val="000000"/>
          <w:sz w:val="30"/>
          <w:szCs w:val="30"/>
        </w:rPr>
      </w:pPr>
      <w:r w:rsidRPr="00B262C4">
        <w:rPr>
          <w:rFonts w:ascii="Sakkal Majalla" w:hAnsi="Sakkal Majalla" w:cs="Sakkal Majalla"/>
          <w:color w:val="000000"/>
          <w:sz w:val="30"/>
          <w:szCs w:val="30"/>
          <w:rtl/>
        </w:rPr>
        <w:t>مبلغ العهدة .</w:t>
      </w:r>
    </w:p>
    <w:p w:rsidR="00F2246B" w:rsidRPr="00B262C4" w:rsidRDefault="00F2246B" w:rsidP="00494DB9">
      <w:pPr>
        <w:pStyle w:val="a8"/>
        <w:numPr>
          <w:ilvl w:val="2"/>
          <w:numId w:val="11"/>
        </w:numPr>
        <w:bidi/>
        <w:ind w:left="1620"/>
        <w:jc w:val="both"/>
        <w:rPr>
          <w:rFonts w:ascii="Sakkal Majalla" w:hAnsi="Sakkal Majalla" w:cs="Sakkal Majalla"/>
          <w:color w:val="000000"/>
          <w:sz w:val="30"/>
          <w:szCs w:val="30"/>
        </w:rPr>
      </w:pPr>
      <w:r w:rsidRPr="00B262C4">
        <w:rPr>
          <w:rFonts w:ascii="Sakkal Majalla" w:hAnsi="Sakkal Majalla" w:cs="Sakkal Majalla"/>
          <w:color w:val="000000"/>
          <w:sz w:val="30"/>
          <w:szCs w:val="30"/>
          <w:rtl/>
        </w:rPr>
        <w:t>الغاية من العهدة .</w:t>
      </w:r>
    </w:p>
    <w:p w:rsidR="00F2246B" w:rsidRPr="00B262C4" w:rsidRDefault="00F2246B" w:rsidP="00494DB9">
      <w:pPr>
        <w:pStyle w:val="a8"/>
        <w:numPr>
          <w:ilvl w:val="2"/>
          <w:numId w:val="11"/>
        </w:numPr>
        <w:bidi/>
        <w:ind w:left="1620"/>
        <w:jc w:val="both"/>
        <w:rPr>
          <w:rFonts w:ascii="Sakkal Majalla" w:hAnsi="Sakkal Majalla" w:cs="Sakkal Majalla"/>
          <w:color w:val="000000"/>
          <w:sz w:val="30"/>
          <w:szCs w:val="30"/>
        </w:rPr>
      </w:pPr>
      <w:r w:rsidRPr="00B262C4">
        <w:rPr>
          <w:rFonts w:ascii="Sakkal Majalla" w:hAnsi="Sakkal Majalla" w:cs="Sakkal Majalla"/>
          <w:color w:val="000000"/>
          <w:sz w:val="30"/>
          <w:szCs w:val="30"/>
          <w:rtl/>
        </w:rPr>
        <w:t>تاريخ انتهاء العهدة .</w:t>
      </w:r>
    </w:p>
    <w:p w:rsidR="00F2246B" w:rsidRPr="00B262C4" w:rsidRDefault="00F2246B" w:rsidP="00494DB9">
      <w:pPr>
        <w:pStyle w:val="a8"/>
        <w:numPr>
          <w:ilvl w:val="2"/>
          <w:numId w:val="11"/>
        </w:numPr>
        <w:bidi/>
        <w:ind w:left="1620"/>
        <w:jc w:val="both"/>
        <w:rPr>
          <w:rFonts w:ascii="Sakkal Majalla" w:hAnsi="Sakkal Majalla" w:cs="Sakkal Majalla"/>
          <w:color w:val="000000"/>
          <w:sz w:val="30"/>
          <w:szCs w:val="30"/>
        </w:rPr>
      </w:pPr>
      <w:r w:rsidRPr="00B262C4">
        <w:rPr>
          <w:rFonts w:ascii="Sakkal Majalla" w:hAnsi="Sakkal Majalla" w:cs="Sakkal Majalla"/>
          <w:color w:val="000000"/>
          <w:sz w:val="30"/>
          <w:szCs w:val="30"/>
          <w:rtl/>
        </w:rPr>
        <w:t>اسلوب استردادها .</w:t>
      </w:r>
    </w:p>
    <w:p w:rsidR="00F2246B" w:rsidRPr="00380A00" w:rsidRDefault="00F2246B" w:rsidP="00380A00">
      <w:pPr>
        <w:bidi/>
        <w:jc w:val="both"/>
        <w:rPr>
          <w:rFonts w:ascii="Sakkal Majalla" w:hAnsi="Sakkal Majalla" w:cs="Sakkal Majalla"/>
          <w:b/>
          <w:bCs/>
          <w:color w:val="000000"/>
          <w:sz w:val="30"/>
          <w:szCs w:val="30"/>
          <w:rtl/>
        </w:rPr>
      </w:pPr>
      <w:r w:rsidRPr="00380A00">
        <w:rPr>
          <w:rFonts w:ascii="Sakkal Majalla" w:hAnsi="Sakkal Majalla" w:cs="Sakkal Majalla"/>
          <w:b/>
          <w:bCs/>
          <w:color w:val="000000"/>
          <w:sz w:val="30"/>
          <w:szCs w:val="30"/>
          <w:rtl/>
        </w:rPr>
        <w:t>تسترد العهدة من الموظف وفقاً لما جاء بالقرار الصادر من آمر الصرف وتعالج مالياً ومحاسبياً وفق نوع العهدة وفيما إذ كانت قد صرفت من اجل المصاريف أو كسلف شخصية .</w:t>
      </w:r>
    </w:p>
    <w:p w:rsidR="00F2246B" w:rsidRPr="00D06581" w:rsidRDefault="00F2246B" w:rsidP="007D46A2">
      <w:pPr>
        <w:pStyle w:val="a8"/>
        <w:autoSpaceDE w:val="0"/>
        <w:autoSpaceDN w:val="0"/>
        <w:bidi/>
        <w:adjustRightInd w:val="0"/>
        <w:spacing w:line="360" w:lineRule="auto"/>
        <w:ind w:left="266"/>
        <w:jc w:val="both"/>
        <w:rPr>
          <w:rFonts w:ascii="TimesNewRoman,Bold" w:hAnsi="Traditional Arabic" w:cs="TimesNewRoman,Bold"/>
          <w:b/>
          <w:bCs/>
          <w:sz w:val="26"/>
          <w:szCs w:val="26"/>
          <w:u w:val="single"/>
          <w:rtl/>
        </w:rPr>
      </w:pPr>
    </w:p>
    <w:p w:rsidR="00F2246B" w:rsidRPr="00B262C4" w:rsidRDefault="00F2246B" w:rsidP="00494DB9">
      <w:pPr>
        <w:pStyle w:val="a8"/>
        <w:numPr>
          <w:ilvl w:val="0"/>
          <w:numId w:val="11"/>
        </w:numPr>
        <w:bidi/>
        <w:jc w:val="both"/>
        <w:rPr>
          <w:rFonts w:ascii="Sakkal Majalla" w:hAnsi="Sakkal Majalla" w:cs="Sakkal Majalla"/>
          <w:color w:val="000000"/>
          <w:sz w:val="30"/>
          <w:szCs w:val="30"/>
        </w:rPr>
      </w:pPr>
      <w:r w:rsidRPr="00B262C4">
        <w:rPr>
          <w:rFonts w:ascii="Sakkal Majalla" w:hAnsi="Sakkal Majalla" w:cs="Sakkal Majalla" w:hint="cs"/>
          <w:color w:val="000000"/>
          <w:sz w:val="30"/>
          <w:szCs w:val="30"/>
          <w:rtl/>
        </w:rPr>
        <w:t>تسجل العهدة عند صرفها فوراً بالدفاتر كما تسجل تسويتها أيضاً بالدفاتر .</w:t>
      </w:r>
    </w:p>
    <w:p w:rsidR="00F2246B" w:rsidRPr="00B262C4" w:rsidRDefault="00F2246B" w:rsidP="00494DB9">
      <w:pPr>
        <w:pStyle w:val="a8"/>
        <w:numPr>
          <w:ilvl w:val="0"/>
          <w:numId w:val="11"/>
        </w:numPr>
        <w:bidi/>
        <w:jc w:val="both"/>
        <w:rPr>
          <w:rFonts w:ascii="Sakkal Majalla" w:hAnsi="Sakkal Majalla" w:cs="Sakkal Majalla"/>
          <w:color w:val="000000"/>
          <w:sz w:val="30"/>
          <w:szCs w:val="30"/>
        </w:rPr>
      </w:pPr>
      <w:r w:rsidRPr="00B262C4">
        <w:rPr>
          <w:rFonts w:ascii="Sakkal Majalla" w:hAnsi="Sakkal Majalla" w:cs="Sakkal Majalla" w:hint="cs"/>
          <w:color w:val="000000"/>
          <w:sz w:val="30"/>
          <w:szCs w:val="30"/>
          <w:rtl/>
        </w:rPr>
        <w:t>تصفى العهدة المستديمة والعهد المؤقتة ويستدر الرصيد النقدي منها وإيداعه في بنك أو خزينة الجمعية في نهاية العام المالي .</w:t>
      </w:r>
    </w:p>
    <w:p w:rsidR="00F2246B" w:rsidRDefault="00F2246B" w:rsidP="007D46A2">
      <w:pPr>
        <w:pStyle w:val="a8"/>
        <w:autoSpaceDE w:val="0"/>
        <w:autoSpaceDN w:val="0"/>
        <w:bidi/>
        <w:adjustRightInd w:val="0"/>
        <w:spacing w:line="360" w:lineRule="auto"/>
        <w:ind w:left="986"/>
        <w:rPr>
          <w:rFonts w:ascii="TimesNewRoman,Bold" w:hAnsi="Traditional Arabic" w:cs="TimesNewRoman,Bold"/>
          <w:sz w:val="26"/>
          <w:szCs w:val="26"/>
          <w:rtl/>
        </w:rPr>
      </w:pPr>
    </w:p>
    <w:p w:rsidR="00F2246B" w:rsidRPr="00B262C4" w:rsidRDefault="00F2246B" w:rsidP="00B262C4">
      <w:pPr>
        <w:bidi/>
        <w:jc w:val="both"/>
        <w:rPr>
          <w:rFonts w:ascii="Sakkal Majalla" w:hAnsi="Sakkal Majalla" w:cs="Sakkal Majalla"/>
          <w:b/>
          <w:bCs/>
          <w:color w:val="000000"/>
          <w:sz w:val="32"/>
          <w:szCs w:val="32"/>
          <w:rtl/>
        </w:rPr>
      </w:pPr>
      <w:r w:rsidRPr="00B262C4">
        <w:rPr>
          <w:rFonts w:ascii="Sakkal Majalla" w:hAnsi="Sakkal Majalla" w:cs="Sakkal Majalla" w:hint="cs"/>
          <w:b/>
          <w:bCs/>
          <w:color w:val="000000"/>
          <w:sz w:val="32"/>
          <w:szCs w:val="32"/>
          <w:rtl/>
        </w:rPr>
        <w:t xml:space="preserve">مادة ( 68 ) </w:t>
      </w:r>
    </w:p>
    <w:p w:rsidR="00F2246B" w:rsidRPr="00380A00" w:rsidRDefault="00F2246B" w:rsidP="00380A00">
      <w:pPr>
        <w:bidi/>
        <w:jc w:val="both"/>
        <w:rPr>
          <w:rFonts w:ascii="Sakkal Majalla" w:hAnsi="Sakkal Majalla" w:cs="Sakkal Majalla"/>
          <w:color w:val="000000"/>
          <w:sz w:val="30"/>
          <w:szCs w:val="30"/>
        </w:rPr>
      </w:pPr>
      <w:r w:rsidRPr="00380A00">
        <w:rPr>
          <w:rFonts w:ascii="Sakkal Majalla" w:hAnsi="Sakkal Majalla" w:cs="Sakkal Majalla" w:hint="cs"/>
          <w:color w:val="000000"/>
          <w:sz w:val="30"/>
          <w:szCs w:val="30"/>
          <w:rtl/>
        </w:rPr>
        <w:t>يجوز لأسباب ضرورية صرف سلفه شخصية لموظفي الجمعية حسب الشروط التالية :</w:t>
      </w:r>
    </w:p>
    <w:p w:rsidR="00F2246B" w:rsidRPr="00B262C4" w:rsidRDefault="00F2246B" w:rsidP="00494DB9">
      <w:pPr>
        <w:pStyle w:val="a8"/>
        <w:numPr>
          <w:ilvl w:val="2"/>
          <w:numId w:val="11"/>
        </w:numPr>
        <w:bidi/>
        <w:ind w:left="1620"/>
        <w:jc w:val="both"/>
        <w:rPr>
          <w:rFonts w:ascii="Sakkal Majalla" w:hAnsi="Sakkal Majalla" w:cs="Sakkal Majalla"/>
          <w:color w:val="000000"/>
          <w:sz w:val="30"/>
          <w:szCs w:val="30"/>
        </w:rPr>
      </w:pPr>
      <w:r w:rsidRPr="00B262C4">
        <w:rPr>
          <w:rFonts w:ascii="Sakkal Majalla" w:hAnsi="Sakkal Majalla" w:cs="Sakkal Majalla" w:hint="cs"/>
          <w:color w:val="000000"/>
          <w:sz w:val="30"/>
          <w:szCs w:val="30"/>
          <w:rtl/>
        </w:rPr>
        <w:t>يحدد راتب رئيس مجلس الإدارة أو من ينوب عنه فيمتها ومدة سدادها على أن تزيد القيمة عن راتب الموظف لثلاثة اشهر وألا تتجاوز سنة ولا يجوز الجمع بين أكثر من سلفه للموظف الوحد .</w:t>
      </w:r>
    </w:p>
    <w:p w:rsidR="00F2246B" w:rsidRPr="00B262C4" w:rsidRDefault="00F2246B" w:rsidP="00494DB9">
      <w:pPr>
        <w:pStyle w:val="a8"/>
        <w:numPr>
          <w:ilvl w:val="2"/>
          <w:numId w:val="11"/>
        </w:numPr>
        <w:bidi/>
        <w:ind w:left="1620"/>
        <w:jc w:val="both"/>
        <w:rPr>
          <w:rFonts w:ascii="Sakkal Majalla" w:hAnsi="Sakkal Majalla" w:cs="Sakkal Majalla"/>
          <w:color w:val="000000"/>
          <w:sz w:val="30"/>
          <w:szCs w:val="30"/>
        </w:rPr>
      </w:pPr>
      <w:r w:rsidRPr="00B262C4">
        <w:rPr>
          <w:rFonts w:ascii="Sakkal Majalla" w:hAnsi="Sakkal Majalla" w:cs="Sakkal Majalla" w:hint="cs"/>
          <w:color w:val="000000"/>
          <w:sz w:val="30"/>
          <w:szCs w:val="30"/>
          <w:rtl/>
        </w:rPr>
        <w:lastRenderedPageBreak/>
        <w:t>أن يكون إجمالي المستحق على الموظف من سلف لا يتجاوز مستحقات نهاية خدمة الموظف وأن يكون قد أمضى بالخدمة اكثر من ثلاث سنوات .</w:t>
      </w:r>
    </w:p>
    <w:p w:rsidR="00F2246B" w:rsidRPr="00B262C4" w:rsidRDefault="00F2246B" w:rsidP="00494DB9">
      <w:pPr>
        <w:pStyle w:val="a8"/>
        <w:numPr>
          <w:ilvl w:val="2"/>
          <w:numId w:val="11"/>
        </w:numPr>
        <w:bidi/>
        <w:ind w:left="1620"/>
        <w:jc w:val="both"/>
        <w:rPr>
          <w:rFonts w:ascii="Sakkal Majalla" w:hAnsi="Sakkal Majalla" w:cs="Sakkal Majalla"/>
          <w:color w:val="000000"/>
          <w:sz w:val="30"/>
          <w:szCs w:val="30"/>
        </w:rPr>
      </w:pPr>
      <w:r w:rsidRPr="00B262C4">
        <w:rPr>
          <w:rFonts w:ascii="Sakkal Majalla" w:hAnsi="Sakkal Majalla" w:cs="Sakkal Majalla" w:hint="cs"/>
          <w:color w:val="000000"/>
          <w:sz w:val="30"/>
          <w:szCs w:val="30"/>
          <w:rtl/>
        </w:rPr>
        <w:t>ويجو الاستثناء من الشروط السابقة بقرار خاص من الرئيس أو من يفوضه .</w:t>
      </w:r>
    </w:p>
    <w:p w:rsidR="00F2246B" w:rsidRPr="00B262C4" w:rsidRDefault="00F2246B" w:rsidP="00494DB9">
      <w:pPr>
        <w:pStyle w:val="a8"/>
        <w:numPr>
          <w:ilvl w:val="2"/>
          <w:numId w:val="11"/>
        </w:numPr>
        <w:bidi/>
        <w:ind w:left="1620"/>
        <w:jc w:val="both"/>
        <w:rPr>
          <w:rFonts w:ascii="Sakkal Majalla" w:hAnsi="Sakkal Majalla" w:cs="Sakkal Majalla"/>
          <w:color w:val="000000"/>
          <w:sz w:val="30"/>
          <w:szCs w:val="30"/>
          <w:rtl/>
        </w:rPr>
      </w:pPr>
      <w:r w:rsidRPr="00B262C4">
        <w:rPr>
          <w:rFonts w:ascii="Sakkal Majalla" w:hAnsi="Sakkal Majalla" w:cs="Sakkal Majalla" w:hint="cs"/>
          <w:color w:val="000000"/>
          <w:sz w:val="30"/>
          <w:szCs w:val="30"/>
          <w:rtl/>
        </w:rPr>
        <w:t>من الممكن ان يمنح للموظف مقدم من راتب شهر يخصم بنهاية نفس الشهر على أن لا يتم منح ذلك المقدم قبل اليوم الخامس من الشهر نفسه أو بعد اليوم العشرون من نفس الشهر وعلى أن لا يتجاوز .</w:t>
      </w:r>
    </w:p>
    <w:p w:rsidR="00F2246B" w:rsidRDefault="00F2246B" w:rsidP="007D46A2">
      <w:pPr>
        <w:pStyle w:val="a8"/>
        <w:autoSpaceDE w:val="0"/>
        <w:autoSpaceDN w:val="0"/>
        <w:bidi/>
        <w:adjustRightInd w:val="0"/>
        <w:ind w:left="266"/>
        <w:rPr>
          <w:rFonts w:ascii="TimesNewRoman,Bold" w:hAnsi="Traditional Arabic" w:cs="TimesNewRoman,Bold"/>
          <w:sz w:val="26"/>
          <w:szCs w:val="26"/>
          <w:rtl/>
        </w:rPr>
      </w:pPr>
    </w:p>
    <w:p w:rsidR="00F2246B" w:rsidRPr="00380A00" w:rsidRDefault="00F2246B" w:rsidP="00380A00">
      <w:pPr>
        <w:bidi/>
        <w:jc w:val="both"/>
        <w:rPr>
          <w:rFonts w:ascii="Sakkal Majalla" w:hAnsi="Sakkal Majalla" w:cs="Sakkal Majalla"/>
          <w:b/>
          <w:bCs/>
          <w:color w:val="000000"/>
          <w:sz w:val="30"/>
          <w:szCs w:val="30"/>
          <w:rtl/>
        </w:rPr>
      </w:pPr>
      <w:r w:rsidRPr="00380A00">
        <w:rPr>
          <w:rFonts w:ascii="Sakkal Majalla" w:hAnsi="Sakkal Majalla" w:cs="Sakkal Majalla" w:hint="cs"/>
          <w:b/>
          <w:bCs/>
          <w:color w:val="000000"/>
          <w:sz w:val="30"/>
          <w:szCs w:val="30"/>
          <w:rtl/>
        </w:rPr>
        <w:t>المقدم 50 % من راتب الموظف الأساسي ، ولا تمنح هذه الميزة إلا مرة واحدة بالشهر ولا تتعدى ثلاثة مرات بالسنة الواحدة .</w:t>
      </w:r>
    </w:p>
    <w:p w:rsidR="00F2246B" w:rsidRPr="00EC2D9A" w:rsidRDefault="00F2246B" w:rsidP="007D46A2">
      <w:pPr>
        <w:pStyle w:val="a8"/>
        <w:autoSpaceDE w:val="0"/>
        <w:autoSpaceDN w:val="0"/>
        <w:bidi/>
        <w:adjustRightInd w:val="0"/>
        <w:ind w:left="266"/>
        <w:rPr>
          <w:rFonts w:ascii="TimesNewRoman,Bold" w:hAnsi="Traditional Arabic" w:cs="TimesNewRoman,Bold"/>
          <w:b/>
          <w:bCs/>
          <w:i/>
          <w:iCs/>
          <w:rtl/>
        </w:rPr>
      </w:pPr>
    </w:p>
    <w:p w:rsidR="00F2246B" w:rsidRPr="00B262C4" w:rsidRDefault="00F2246B" w:rsidP="00B262C4">
      <w:pPr>
        <w:bidi/>
        <w:jc w:val="both"/>
        <w:rPr>
          <w:rFonts w:ascii="Sakkal Majalla" w:hAnsi="Sakkal Majalla" w:cs="Sakkal Majalla"/>
          <w:b/>
          <w:bCs/>
          <w:color w:val="000000"/>
          <w:sz w:val="32"/>
          <w:szCs w:val="32"/>
          <w:rtl/>
        </w:rPr>
      </w:pPr>
      <w:r w:rsidRPr="00B262C4">
        <w:rPr>
          <w:rFonts w:ascii="Sakkal Majalla" w:hAnsi="Sakkal Majalla" w:cs="Sakkal Majalla" w:hint="cs"/>
          <w:b/>
          <w:bCs/>
          <w:color w:val="000000"/>
          <w:sz w:val="32"/>
          <w:szCs w:val="32"/>
          <w:rtl/>
        </w:rPr>
        <w:t xml:space="preserve">مادة ( 69 ) </w:t>
      </w:r>
    </w:p>
    <w:p w:rsidR="00F2246B" w:rsidRPr="00B262C4" w:rsidRDefault="00F2246B" w:rsidP="00B262C4">
      <w:pPr>
        <w:bidi/>
        <w:jc w:val="both"/>
        <w:rPr>
          <w:rFonts w:ascii="Sakkal Majalla" w:hAnsi="Sakkal Majalla" w:cs="Sakkal Majalla"/>
          <w:color w:val="000000"/>
          <w:sz w:val="30"/>
          <w:szCs w:val="30"/>
          <w:rtl/>
        </w:rPr>
      </w:pPr>
      <w:r w:rsidRPr="00B262C4">
        <w:rPr>
          <w:rFonts w:ascii="Sakkal Majalla" w:hAnsi="Sakkal Majalla" w:cs="Sakkal Majalla" w:hint="cs"/>
          <w:color w:val="000000"/>
          <w:sz w:val="30"/>
          <w:szCs w:val="30"/>
          <w:rtl/>
        </w:rPr>
        <w:t xml:space="preserve">لا يجوز لمن بعهدته نقدا أن يعطي عهدة لأي سبب كان إلا بقرار من الرئيس أو من يفوضه بذلك على أن يتم إعداد سندات صرف رسميه بذلك على حساب الموظف ، واية عهدة معطاة بأوراق عادية دون تحرير سندات بها يعتبر مانح العهدة مسئولاً عنها ويحاسب إداريا على ذلك . </w:t>
      </w:r>
    </w:p>
    <w:p w:rsidR="00F2246B" w:rsidRPr="00B262C4" w:rsidRDefault="00F2246B" w:rsidP="00B262C4">
      <w:pPr>
        <w:bidi/>
        <w:jc w:val="both"/>
        <w:rPr>
          <w:rFonts w:ascii="Sakkal Majalla" w:hAnsi="Sakkal Majalla" w:cs="Sakkal Majalla"/>
          <w:color w:val="000000"/>
          <w:sz w:val="30"/>
          <w:szCs w:val="30"/>
          <w:rtl/>
        </w:rPr>
      </w:pPr>
    </w:p>
    <w:p w:rsidR="00F2246B" w:rsidRPr="00B262C4" w:rsidRDefault="00F2246B" w:rsidP="00B262C4">
      <w:pPr>
        <w:bidi/>
        <w:jc w:val="both"/>
        <w:rPr>
          <w:rFonts w:ascii="Sakkal Majalla" w:hAnsi="Sakkal Majalla" w:cs="Sakkal Majalla"/>
          <w:b/>
          <w:bCs/>
          <w:color w:val="000000"/>
          <w:sz w:val="32"/>
          <w:szCs w:val="32"/>
          <w:rtl/>
        </w:rPr>
      </w:pPr>
      <w:r w:rsidRPr="00B262C4">
        <w:rPr>
          <w:rFonts w:ascii="Sakkal Majalla" w:hAnsi="Sakkal Majalla" w:cs="Sakkal Majalla" w:hint="cs"/>
          <w:b/>
          <w:bCs/>
          <w:color w:val="000000"/>
          <w:sz w:val="32"/>
          <w:szCs w:val="32"/>
          <w:rtl/>
        </w:rPr>
        <w:t>مادة ( 70 )</w:t>
      </w:r>
    </w:p>
    <w:p w:rsidR="00F2246B" w:rsidRPr="00B262C4" w:rsidRDefault="00F2246B" w:rsidP="00B262C4">
      <w:pPr>
        <w:bidi/>
        <w:jc w:val="both"/>
        <w:rPr>
          <w:rFonts w:ascii="Sakkal Majalla" w:hAnsi="Sakkal Majalla" w:cs="Sakkal Majalla"/>
          <w:color w:val="000000"/>
          <w:sz w:val="30"/>
          <w:szCs w:val="30"/>
          <w:rtl/>
        </w:rPr>
      </w:pPr>
      <w:r w:rsidRPr="00B262C4">
        <w:rPr>
          <w:rFonts w:ascii="Sakkal Majalla" w:hAnsi="Sakkal Majalla" w:cs="Sakkal Majalla" w:hint="cs"/>
          <w:color w:val="000000"/>
          <w:sz w:val="30"/>
          <w:szCs w:val="30"/>
          <w:rtl/>
        </w:rPr>
        <w:t>على المدير المالي متابعة تسديد العهد والسلف واستردادها في مواعيدها وعليه أن يعلم الرئيس أو من ينوب عنه خطياً عن كل تأخير في تسديدها أو ردها وتستدر العهد والسلف من الموظفين في حالات تأخيرهم عن السداد أو خصمها دفعة واحدة من مستحقاتهم طرف الجمعية .</w:t>
      </w:r>
    </w:p>
    <w:p w:rsidR="00F2246B" w:rsidRPr="00B262C4" w:rsidRDefault="00F2246B" w:rsidP="00B262C4">
      <w:pPr>
        <w:bidi/>
        <w:jc w:val="both"/>
        <w:rPr>
          <w:rFonts w:ascii="Sakkal Majalla" w:hAnsi="Sakkal Majalla" w:cs="Sakkal Majalla"/>
          <w:color w:val="000000"/>
          <w:sz w:val="30"/>
          <w:szCs w:val="30"/>
          <w:rtl/>
        </w:rPr>
      </w:pPr>
    </w:p>
    <w:p w:rsidR="00F2246B" w:rsidRPr="00B262C4" w:rsidRDefault="00F2246B" w:rsidP="00B262C4">
      <w:pPr>
        <w:bidi/>
        <w:jc w:val="both"/>
        <w:rPr>
          <w:rFonts w:ascii="Sakkal Majalla" w:hAnsi="Sakkal Majalla" w:cs="Sakkal Majalla"/>
          <w:b/>
          <w:bCs/>
          <w:color w:val="000000"/>
          <w:sz w:val="32"/>
          <w:szCs w:val="32"/>
          <w:rtl/>
        </w:rPr>
      </w:pPr>
      <w:r w:rsidRPr="00B262C4">
        <w:rPr>
          <w:rFonts w:ascii="Sakkal Majalla" w:hAnsi="Sakkal Majalla" w:cs="Sakkal Majalla" w:hint="cs"/>
          <w:b/>
          <w:bCs/>
          <w:color w:val="000000"/>
          <w:sz w:val="32"/>
          <w:szCs w:val="32"/>
          <w:rtl/>
        </w:rPr>
        <w:t xml:space="preserve">مادة ( 71 ) </w:t>
      </w:r>
    </w:p>
    <w:p w:rsidR="00F2246B" w:rsidRPr="00B262C4" w:rsidRDefault="00F2246B" w:rsidP="00B262C4">
      <w:pPr>
        <w:bidi/>
        <w:jc w:val="both"/>
        <w:rPr>
          <w:rFonts w:ascii="Sakkal Majalla" w:hAnsi="Sakkal Majalla" w:cs="Sakkal Majalla"/>
          <w:color w:val="000000"/>
          <w:sz w:val="30"/>
          <w:szCs w:val="30"/>
          <w:rtl/>
        </w:rPr>
      </w:pPr>
      <w:r w:rsidRPr="00B262C4">
        <w:rPr>
          <w:rFonts w:ascii="Sakkal Majalla" w:hAnsi="Sakkal Majalla" w:cs="Sakkal Majalla" w:hint="cs"/>
          <w:color w:val="000000"/>
          <w:sz w:val="30"/>
          <w:szCs w:val="30"/>
          <w:rtl/>
        </w:rPr>
        <w:t>يجوز صرف سلفة مستديمة لمواجهة المدفوعات النقدية العاجلة أو المصروفات النقدية الصغيرة ويحدد المدير المالي قيمة السلفة وفقاً لإحتياجات العمل وكذلك البنود المختلفة الواجب الصرف منها والحد الأقصى لكل صرفية وكذلك إعادة النظر في قيمة السلفة .</w:t>
      </w:r>
    </w:p>
    <w:p w:rsidR="00F2246B" w:rsidRPr="00B262C4" w:rsidRDefault="00F2246B" w:rsidP="00B262C4">
      <w:pPr>
        <w:bidi/>
        <w:jc w:val="both"/>
        <w:rPr>
          <w:rFonts w:ascii="Sakkal Majalla" w:hAnsi="Sakkal Majalla" w:cs="Sakkal Majalla"/>
          <w:color w:val="000000"/>
          <w:sz w:val="30"/>
          <w:szCs w:val="30"/>
          <w:rtl/>
        </w:rPr>
      </w:pPr>
    </w:p>
    <w:p w:rsidR="00F2246B" w:rsidRPr="00B262C4" w:rsidRDefault="00F2246B" w:rsidP="00B262C4">
      <w:pPr>
        <w:bidi/>
        <w:jc w:val="both"/>
        <w:rPr>
          <w:rFonts w:ascii="Sakkal Majalla" w:hAnsi="Sakkal Majalla" w:cs="Sakkal Majalla"/>
          <w:b/>
          <w:bCs/>
          <w:color w:val="000000"/>
          <w:sz w:val="32"/>
          <w:szCs w:val="32"/>
          <w:rtl/>
        </w:rPr>
      </w:pPr>
      <w:r w:rsidRPr="00B262C4">
        <w:rPr>
          <w:rFonts w:ascii="Sakkal Majalla" w:hAnsi="Sakkal Majalla" w:cs="Sakkal Majalla" w:hint="cs"/>
          <w:b/>
          <w:bCs/>
          <w:color w:val="000000"/>
          <w:sz w:val="32"/>
          <w:szCs w:val="32"/>
          <w:rtl/>
        </w:rPr>
        <w:t>مادة ( 72 )</w:t>
      </w:r>
    </w:p>
    <w:p w:rsidR="00F2246B" w:rsidRPr="00B262C4" w:rsidRDefault="00F2246B" w:rsidP="00B262C4">
      <w:pPr>
        <w:bidi/>
        <w:jc w:val="both"/>
        <w:rPr>
          <w:rFonts w:ascii="Sakkal Majalla" w:hAnsi="Sakkal Majalla" w:cs="Sakkal Majalla"/>
          <w:color w:val="000000"/>
          <w:sz w:val="30"/>
          <w:szCs w:val="30"/>
          <w:rtl/>
        </w:rPr>
      </w:pPr>
      <w:r w:rsidRPr="00B262C4">
        <w:rPr>
          <w:rFonts w:ascii="Sakkal Majalla" w:hAnsi="Sakkal Majalla" w:cs="Sakkal Majalla" w:hint="cs"/>
          <w:color w:val="000000"/>
          <w:sz w:val="30"/>
          <w:szCs w:val="30"/>
          <w:rtl/>
        </w:rPr>
        <w:t xml:space="preserve">يجب أن تؤيد المدفوعات النقدية التي تتم من السلفة المستديمة بمقتضى مستندات تمت مراجعتها واعتمادها من مسئول الاعتماد ، ويستثنى من ذلك الحالات التي يصعب فيها الحصول على مستند بشرط اعتماد الأمين العام في حدود ( ... ) ريال وبما لا يجاوز .....% من بند المصروفات .  </w:t>
      </w:r>
    </w:p>
    <w:p w:rsidR="00F2246B" w:rsidRPr="00B262C4" w:rsidRDefault="00F2246B" w:rsidP="00B262C4">
      <w:pPr>
        <w:bidi/>
        <w:jc w:val="both"/>
        <w:rPr>
          <w:rFonts w:ascii="Sakkal Majalla" w:hAnsi="Sakkal Majalla" w:cs="Sakkal Majalla"/>
          <w:color w:val="000000"/>
          <w:sz w:val="30"/>
          <w:szCs w:val="30"/>
          <w:rtl/>
        </w:rPr>
      </w:pPr>
    </w:p>
    <w:p w:rsidR="00F2246B" w:rsidRPr="00B262C4" w:rsidRDefault="00F2246B" w:rsidP="00B262C4">
      <w:pPr>
        <w:bidi/>
        <w:jc w:val="both"/>
        <w:rPr>
          <w:rFonts w:ascii="Sakkal Majalla" w:hAnsi="Sakkal Majalla" w:cs="Sakkal Majalla"/>
          <w:b/>
          <w:bCs/>
          <w:color w:val="000000"/>
          <w:sz w:val="32"/>
          <w:szCs w:val="32"/>
          <w:rtl/>
        </w:rPr>
      </w:pPr>
      <w:r w:rsidRPr="00B262C4">
        <w:rPr>
          <w:rFonts w:ascii="Sakkal Majalla" w:hAnsi="Sakkal Majalla" w:cs="Sakkal Majalla" w:hint="cs"/>
          <w:b/>
          <w:bCs/>
          <w:color w:val="000000"/>
          <w:sz w:val="32"/>
          <w:szCs w:val="32"/>
          <w:rtl/>
        </w:rPr>
        <w:t>مادة ( 73 )</w:t>
      </w:r>
    </w:p>
    <w:p w:rsidR="00F2246B" w:rsidRPr="00B262C4" w:rsidRDefault="00F2246B" w:rsidP="00B262C4">
      <w:pPr>
        <w:bidi/>
        <w:jc w:val="both"/>
        <w:rPr>
          <w:rFonts w:ascii="Sakkal Majalla" w:hAnsi="Sakkal Majalla" w:cs="Sakkal Majalla"/>
          <w:color w:val="000000"/>
          <w:sz w:val="30"/>
          <w:szCs w:val="30"/>
          <w:rtl/>
        </w:rPr>
      </w:pPr>
      <w:r w:rsidRPr="00B262C4">
        <w:rPr>
          <w:rFonts w:ascii="Sakkal Majalla" w:hAnsi="Sakkal Majalla" w:cs="Sakkal Majalla" w:hint="cs"/>
          <w:color w:val="000000"/>
          <w:sz w:val="30"/>
          <w:szCs w:val="30"/>
          <w:rtl/>
        </w:rPr>
        <w:lastRenderedPageBreak/>
        <w:t>يتم استعاضة ما يصرف من السلفة المستديمة بشيك أو نقدا في نهاية كل شهر أو عندما يصل الصرف منها إلى 75% من قيمتها ويتم تسويتها بالكامل في نهاية الشهر .</w:t>
      </w:r>
    </w:p>
    <w:p w:rsidR="00F2246B" w:rsidRPr="00B262C4" w:rsidRDefault="00F2246B" w:rsidP="00B262C4">
      <w:pPr>
        <w:bidi/>
        <w:jc w:val="both"/>
        <w:rPr>
          <w:rFonts w:ascii="Sakkal Majalla" w:hAnsi="Sakkal Majalla" w:cs="Sakkal Majalla"/>
          <w:color w:val="000000"/>
          <w:sz w:val="30"/>
          <w:szCs w:val="30"/>
          <w:rtl/>
        </w:rPr>
      </w:pPr>
    </w:p>
    <w:p w:rsidR="00F2246B" w:rsidRPr="00B262C4" w:rsidRDefault="00F2246B" w:rsidP="00B262C4">
      <w:pPr>
        <w:bidi/>
        <w:jc w:val="both"/>
        <w:rPr>
          <w:rFonts w:ascii="Sakkal Majalla" w:hAnsi="Sakkal Majalla" w:cs="Sakkal Majalla"/>
          <w:b/>
          <w:bCs/>
          <w:color w:val="000000"/>
          <w:sz w:val="32"/>
          <w:szCs w:val="32"/>
          <w:rtl/>
        </w:rPr>
      </w:pPr>
      <w:r w:rsidRPr="00B262C4">
        <w:rPr>
          <w:rFonts w:ascii="Sakkal Majalla" w:hAnsi="Sakkal Majalla" w:cs="Sakkal Majalla" w:hint="cs"/>
          <w:b/>
          <w:bCs/>
          <w:color w:val="000000"/>
          <w:sz w:val="32"/>
          <w:szCs w:val="32"/>
          <w:rtl/>
        </w:rPr>
        <w:t xml:space="preserve"> مادة ( 74 ) </w:t>
      </w:r>
    </w:p>
    <w:p w:rsidR="00F2246B" w:rsidRPr="00B262C4" w:rsidRDefault="00F2246B" w:rsidP="00B262C4">
      <w:pPr>
        <w:bidi/>
        <w:jc w:val="both"/>
        <w:rPr>
          <w:rFonts w:ascii="Sakkal Majalla" w:hAnsi="Sakkal Majalla" w:cs="Sakkal Majalla"/>
          <w:color w:val="000000"/>
          <w:sz w:val="30"/>
          <w:szCs w:val="30"/>
          <w:rtl/>
        </w:rPr>
      </w:pPr>
      <w:r w:rsidRPr="00B262C4">
        <w:rPr>
          <w:rFonts w:ascii="Sakkal Majalla" w:hAnsi="Sakkal Majalla" w:cs="Sakkal Majalla" w:hint="cs"/>
          <w:color w:val="000000"/>
          <w:sz w:val="30"/>
          <w:szCs w:val="30"/>
          <w:rtl/>
        </w:rPr>
        <w:t>يتم جرد السلف المستديمة جرداً مفاجئاً مرة على الأقل كل شهر بمعرفة الإدارة المالية وفي نهاية السنة المالية من كل عام .</w:t>
      </w:r>
    </w:p>
    <w:p w:rsidR="00F2246B" w:rsidRPr="00B262C4" w:rsidRDefault="00F2246B" w:rsidP="00B262C4">
      <w:pPr>
        <w:bidi/>
        <w:jc w:val="both"/>
        <w:rPr>
          <w:rFonts w:ascii="Sakkal Majalla" w:hAnsi="Sakkal Majalla" w:cs="Sakkal Majalla"/>
          <w:color w:val="000000"/>
          <w:sz w:val="30"/>
          <w:szCs w:val="30"/>
          <w:rtl/>
        </w:rPr>
      </w:pPr>
    </w:p>
    <w:p w:rsidR="00B262C4" w:rsidRDefault="00F2246B" w:rsidP="00B262C4">
      <w:pPr>
        <w:bidi/>
        <w:jc w:val="both"/>
        <w:rPr>
          <w:rFonts w:ascii="Sakkal Majalla" w:hAnsi="Sakkal Majalla" w:cs="Sakkal Majalla"/>
          <w:color w:val="000000"/>
          <w:sz w:val="30"/>
          <w:szCs w:val="30"/>
          <w:rtl/>
        </w:rPr>
      </w:pPr>
      <w:r w:rsidRPr="00B262C4">
        <w:rPr>
          <w:rFonts w:ascii="Sakkal Majalla" w:hAnsi="Sakkal Majalla" w:cs="Sakkal Majalla" w:hint="cs"/>
          <w:b/>
          <w:bCs/>
          <w:color w:val="000000"/>
          <w:sz w:val="32"/>
          <w:szCs w:val="32"/>
          <w:rtl/>
        </w:rPr>
        <w:t>مادة  ( 75 )</w:t>
      </w:r>
      <w:r w:rsidRPr="00B262C4">
        <w:rPr>
          <w:rFonts w:ascii="Sakkal Majalla" w:hAnsi="Sakkal Majalla" w:cs="Sakkal Majalla" w:hint="cs"/>
          <w:color w:val="000000"/>
          <w:sz w:val="30"/>
          <w:szCs w:val="30"/>
          <w:rtl/>
        </w:rPr>
        <w:t xml:space="preserve">  </w:t>
      </w:r>
    </w:p>
    <w:p w:rsidR="00F2246B" w:rsidRPr="00B262C4" w:rsidRDefault="00F2246B" w:rsidP="00B262C4">
      <w:pPr>
        <w:bidi/>
        <w:jc w:val="both"/>
        <w:rPr>
          <w:rFonts w:ascii="Sakkal Majalla" w:hAnsi="Sakkal Majalla" w:cs="Sakkal Majalla"/>
          <w:color w:val="000000"/>
          <w:sz w:val="30"/>
          <w:szCs w:val="30"/>
          <w:rtl/>
        </w:rPr>
      </w:pPr>
      <w:r w:rsidRPr="00B262C4">
        <w:rPr>
          <w:rFonts w:ascii="Sakkal Majalla" w:hAnsi="Sakkal Majalla" w:cs="Sakkal Majalla" w:hint="cs"/>
          <w:color w:val="000000"/>
          <w:sz w:val="30"/>
          <w:szCs w:val="30"/>
          <w:rtl/>
        </w:rPr>
        <w:t xml:space="preserve">يجب مراعاة الآتي عند الصرف من العهدة المستديمة </w:t>
      </w:r>
    </w:p>
    <w:p w:rsidR="00F2246B" w:rsidRPr="00B262C4" w:rsidRDefault="00F2246B" w:rsidP="00B262C4">
      <w:pPr>
        <w:bidi/>
        <w:jc w:val="both"/>
        <w:rPr>
          <w:rFonts w:ascii="Sakkal Majalla" w:hAnsi="Sakkal Majalla" w:cs="Sakkal Majalla"/>
          <w:color w:val="000000"/>
          <w:sz w:val="30"/>
          <w:szCs w:val="30"/>
          <w:rtl/>
        </w:rPr>
      </w:pPr>
      <w:r w:rsidRPr="00B262C4">
        <w:rPr>
          <w:rFonts w:ascii="Sakkal Majalla" w:hAnsi="Sakkal Majalla" w:cs="Sakkal Majalla" w:hint="cs"/>
          <w:color w:val="000000"/>
          <w:sz w:val="30"/>
          <w:szCs w:val="30"/>
          <w:rtl/>
        </w:rPr>
        <w:t xml:space="preserve">1/75 </w:t>
      </w:r>
      <w:r w:rsidRPr="00B262C4">
        <w:rPr>
          <w:rFonts w:ascii="Sakkal Majalla" w:hAnsi="Sakkal Majalla" w:cs="Sakkal Majalla"/>
          <w:color w:val="000000"/>
          <w:sz w:val="30"/>
          <w:szCs w:val="30"/>
          <w:rtl/>
        </w:rPr>
        <w:t>–</w:t>
      </w:r>
      <w:r w:rsidRPr="00B262C4">
        <w:rPr>
          <w:rFonts w:ascii="Sakkal Majalla" w:hAnsi="Sakkal Majalla" w:cs="Sakkal Majalla" w:hint="cs"/>
          <w:color w:val="000000"/>
          <w:sz w:val="30"/>
          <w:szCs w:val="30"/>
          <w:rtl/>
        </w:rPr>
        <w:t xml:space="preserve"> أن تكون مستندات الصرف معتمدة من الأمين العام قبل تقديمها للخزينة .</w:t>
      </w:r>
    </w:p>
    <w:p w:rsidR="00F2246B" w:rsidRPr="00B262C4" w:rsidRDefault="00F2246B" w:rsidP="00B262C4">
      <w:pPr>
        <w:bidi/>
        <w:jc w:val="both"/>
        <w:rPr>
          <w:rFonts w:ascii="Sakkal Majalla" w:hAnsi="Sakkal Majalla" w:cs="Sakkal Majalla"/>
          <w:color w:val="000000"/>
          <w:sz w:val="30"/>
          <w:szCs w:val="30"/>
          <w:rtl/>
        </w:rPr>
      </w:pPr>
      <w:r w:rsidRPr="00B262C4">
        <w:rPr>
          <w:rFonts w:ascii="Sakkal Majalla" w:hAnsi="Sakkal Majalla" w:cs="Sakkal Majalla" w:hint="cs"/>
          <w:color w:val="000000"/>
          <w:sz w:val="30"/>
          <w:szCs w:val="30"/>
          <w:rtl/>
        </w:rPr>
        <w:t xml:space="preserve">2/75 </w:t>
      </w:r>
      <w:r w:rsidRPr="00B262C4">
        <w:rPr>
          <w:rFonts w:ascii="Sakkal Majalla" w:hAnsi="Sakkal Majalla" w:cs="Sakkal Majalla"/>
          <w:color w:val="000000"/>
          <w:sz w:val="30"/>
          <w:szCs w:val="30"/>
          <w:rtl/>
        </w:rPr>
        <w:t>–</w:t>
      </w:r>
      <w:r w:rsidRPr="00B262C4">
        <w:rPr>
          <w:rFonts w:ascii="Sakkal Majalla" w:hAnsi="Sakkal Majalla" w:cs="Sakkal Majalla" w:hint="cs"/>
          <w:color w:val="000000"/>
          <w:sz w:val="30"/>
          <w:szCs w:val="30"/>
          <w:rtl/>
        </w:rPr>
        <w:t xml:space="preserve"> لا يجوز صرف الجور والمرتبات أو البدلات الثابتة وأنواعها من هذه السلفة إلا حدود ( 1500 ) ريال شهرياً .</w:t>
      </w:r>
    </w:p>
    <w:p w:rsidR="00F2246B" w:rsidRPr="00B262C4" w:rsidRDefault="00F2246B" w:rsidP="00B262C4">
      <w:pPr>
        <w:bidi/>
        <w:jc w:val="both"/>
        <w:rPr>
          <w:rFonts w:ascii="Sakkal Majalla" w:hAnsi="Sakkal Majalla" w:cs="Sakkal Majalla"/>
          <w:color w:val="000000"/>
          <w:sz w:val="30"/>
          <w:szCs w:val="30"/>
          <w:rtl/>
        </w:rPr>
      </w:pPr>
      <w:r w:rsidRPr="00B262C4">
        <w:rPr>
          <w:rFonts w:ascii="Sakkal Majalla" w:hAnsi="Sakkal Majalla" w:cs="Sakkal Majalla" w:hint="cs"/>
          <w:color w:val="000000"/>
          <w:sz w:val="30"/>
          <w:szCs w:val="30"/>
          <w:rtl/>
        </w:rPr>
        <w:t xml:space="preserve">3/75 </w:t>
      </w:r>
      <w:r w:rsidRPr="00B262C4">
        <w:rPr>
          <w:rFonts w:ascii="Sakkal Majalla" w:hAnsi="Sakkal Majalla" w:cs="Sakkal Majalla"/>
          <w:color w:val="000000"/>
          <w:sz w:val="30"/>
          <w:szCs w:val="30"/>
          <w:rtl/>
        </w:rPr>
        <w:t>–</w:t>
      </w:r>
      <w:r w:rsidRPr="00B262C4">
        <w:rPr>
          <w:rFonts w:ascii="Sakkal Majalla" w:hAnsi="Sakkal Majalla" w:cs="Sakkal Majalla" w:hint="cs"/>
          <w:color w:val="000000"/>
          <w:sz w:val="30"/>
          <w:szCs w:val="30"/>
          <w:rtl/>
        </w:rPr>
        <w:t xml:space="preserve"> يصرف من العهدة المستديمة ما يلي .</w:t>
      </w:r>
    </w:p>
    <w:p w:rsidR="00F2246B" w:rsidRPr="00B262C4" w:rsidRDefault="00F2246B" w:rsidP="00B262C4">
      <w:pPr>
        <w:bidi/>
        <w:jc w:val="both"/>
        <w:rPr>
          <w:rFonts w:ascii="Sakkal Majalla" w:hAnsi="Sakkal Majalla" w:cs="Sakkal Majalla"/>
          <w:color w:val="000000"/>
          <w:sz w:val="30"/>
          <w:szCs w:val="30"/>
          <w:rtl/>
        </w:rPr>
      </w:pPr>
      <w:r w:rsidRPr="00B262C4">
        <w:rPr>
          <w:rFonts w:ascii="Sakkal Majalla" w:hAnsi="Sakkal Majalla" w:cs="Sakkal Majalla" w:hint="cs"/>
          <w:color w:val="000000"/>
          <w:sz w:val="30"/>
          <w:szCs w:val="30"/>
          <w:rtl/>
        </w:rPr>
        <w:t xml:space="preserve">1/3/75 </w:t>
      </w:r>
      <w:r w:rsidRPr="00B262C4">
        <w:rPr>
          <w:rFonts w:ascii="Sakkal Majalla" w:hAnsi="Sakkal Majalla" w:cs="Sakkal Majalla"/>
          <w:color w:val="000000"/>
          <w:sz w:val="30"/>
          <w:szCs w:val="30"/>
          <w:rtl/>
        </w:rPr>
        <w:t>–</w:t>
      </w:r>
      <w:r w:rsidRPr="00B262C4">
        <w:rPr>
          <w:rFonts w:ascii="Sakkal Majalla" w:hAnsi="Sakkal Majalla" w:cs="Sakkal Majalla" w:hint="cs"/>
          <w:color w:val="000000"/>
          <w:sz w:val="30"/>
          <w:szCs w:val="30"/>
          <w:rtl/>
        </w:rPr>
        <w:t xml:space="preserve"> جميع المصروفات اليومية والعادية والتي تبلغ قيمتها أقل من ( 1500 ) ريال .</w:t>
      </w:r>
    </w:p>
    <w:p w:rsidR="00F2246B" w:rsidRPr="00B262C4" w:rsidRDefault="00F2246B" w:rsidP="00B262C4">
      <w:pPr>
        <w:bidi/>
        <w:jc w:val="both"/>
        <w:rPr>
          <w:rFonts w:ascii="Sakkal Majalla" w:hAnsi="Sakkal Majalla" w:cs="Sakkal Majalla"/>
          <w:color w:val="000000"/>
          <w:sz w:val="30"/>
          <w:szCs w:val="30"/>
          <w:rtl/>
        </w:rPr>
      </w:pPr>
      <w:r w:rsidRPr="00B262C4">
        <w:rPr>
          <w:rFonts w:ascii="Sakkal Majalla" w:hAnsi="Sakkal Majalla" w:cs="Sakkal Majalla" w:hint="cs"/>
          <w:color w:val="000000"/>
          <w:sz w:val="30"/>
          <w:szCs w:val="30"/>
          <w:rtl/>
        </w:rPr>
        <w:t xml:space="preserve">2/3/75 </w:t>
      </w:r>
      <w:r w:rsidRPr="00B262C4">
        <w:rPr>
          <w:rFonts w:ascii="Sakkal Majalla" w:hAnsi="Sakkal Majalla" w:cs="Sakkal Majalla"/>
          <w:color w:val="000000"/>
          <w:sz w:val="30"/>
          <w:szCs w:val="30"/>
          <w:rtl/>
        </w:rPr>
        <w:t>–</w:t>
      </w:r>
      <w:r w:rsidRPr="00B262C4">
        <w:rPr>
          <w:rFonts w:ascii="Sakkal Majalla" w:hAnsi="Sakkal Majalla" w:cs="Sakkal Majalla" w:hint="cs"/>
          <w:color w:val="000000"/>
          <w:sz w:val="30"/>
          <w:szCs w:val="30"/>
          <w:rtl/>
        </w:rPr>
        <w:t xml:space="preserve"> الانتقالات والبريد والختام والإنترنت وأجور البرقيات والمصروفات النثرية .</w:t>
      </w:r>
    </w:p>
    <w:p w:rsidR="00F2246B" w:rsidRPr="00B262C4" w:rsidRDefault="00F2246B" w:rsidP="00B262C4">
      <w:pPr>
        <w:bidi/>
        <w:jc w:val="both"/>
        <w:rPr>
          <w:rFonts w:ascii="Sakkal Majalla" w:hAnsi="Sakkal Majalla" w:cs="Sakkal Majalla"/>
          <w:color w:val="000000"/>
          <w:sz w:val="30"/>
          <w:szCs w:val="30"/>
          <w:rtl/>
        </w:rPr>
      </w:pPr>
      <w:r w:rsidRPr="00B262C4">
        <w:rPr>
          <w:rFonts w:ascii="Sakkal Majalla" w:hAnsi="Sakkal Majalla" w:cs="Sakkal Majalla" w:hint="cs"/>
          <w:color w:val="000000"/>
          <w:sz w:val="30"/>
          <w:szCs w:val="30"/>
          <w:rtl/>
        </w:rPr>
        <w:t xml:space="preserve">3/3/75 </w:t>
      </w:r>
      <w:r w:rsidRPr="00B262C4">
        <w:rPr>
          <w:rFonts w:ascii="Sakkal Majalla" w:hAnsi="Sakkal Majalla" w:cs="Sakkal Majalla"/>
          <w:color w:val="000000"/>
          <w:sz w:val="30"/>
          <w:szCs w:val="30"/>
          <w:rtl/>
        </w:rPr>
        <w:t>–</w:t>
      </w:r>
      <w:r w:rsidRPr="00B262C4">
        <w:rPr>
          <w:rFonts w:ascii="Sakkal Majalla" w:hAnsi="Sakkal Majalla" w:cs="Sakkal Majalla" w:hint="cs"/>
          <w:color w:val="000000"/>
          <w:sz w:val="30"/>
          <w:szCs w:val="30"/>
          <w:rtl/>
        </w:rPr>
        <w:t xml:space="preserve"> بدل حضور الجلسات .</w:t>
      </w:r>
    </w:p>
    <w:p w:rsidR="00B262C4" w:rsidRDefault="00B262C4" w:rsidP="00B262C4">
      <w:pPr>
        <w:bidi/>
        <w:jc w:val="both"/>
        <w:rPr>
          <w:rFonts w:ascii="Sakkal Majalla" w:hAnsi="Sakkal Majalla" w:cs="Sakkal Majalla"/>
          <w:b/>
          <w:bCs/>
          <w:color w:val="000000"/>
          <w:sz w:val="32"/>
          <w:szCs w:val="32"/>
          <w:rtl/>
        </w:rPr>
      </w:pPr>
    </w:p>
    <w:p w:rsidR="00F2246B" w:rsidRPr="00B262C4" w:rsidRDefault="00F2246B" w:rsidP="00B262C4">
      <w:pPr>
        <w:bidi/>
        <w:jc w:val="both"/>
        <w:rPr>
          <w:rFonts w:ascii="Sakkal Majalla" w:hAnsi="Sakkal Majalla" w:cs="Sakkal Majalla"/>
          <w:b/>
          <w:bCs/>
          <w:color w:val="000000"/>
          <w:sz w:val="32"/>
          <w:szCs w:val="32"/>
          <w:rtl/>
        </w:rPr>
      </w:pPr>
      <w:r w:rsidRPr="00B262C4">
        <w:rPr>
          <w:rFonts w:ascii="Sakkal Majalla" w:hAnsi="Sakkal Majalla" w:cs="Sakkal Majalla" w:hint="cs"/>
          <w:b/>
          <w:bCs/>
          <w:color w:val="000000"/>
          <w:sz w:val="32"/>
          <w:szCs w:val="32"/>
          <w:rtl/>
        </w:rPr>
        <w:t>مادة ( 76 )</w:t>
      </w:r>
    </w:p>
    <w:p w:rsidR="00F2246B" w:rsidRPr="00B262C4" w:rsidRDefault="00F2246B" w:rsidP="00B262C4">
      <w:pPr>
        <w:bidi/>
        <w:jc w:val="both"/>
        <w:rPr>
          <w:rFonts w:ascii="Sakkal Majalla" w:hAnsi="Sakkal Majalla" w:cs="Sakkal Majalla"/>
          <w:color w:val="000000"/>
          <w:sz w:val="30"/>
          <w:szCs w:val="30"/>
          <w:rtl/>
        </w:rPr>
      </w:pPr>
      <w:r w:rsidRPr="00B262C4">
        <w:rPr>
          <w:rFonts w:ascii="Sakkal Majalla" w:hAnsi="Sakkal Majalla" w:cs="Sakkal Majalla" w:hint="cs"/>
          <w:color w:val="000000"/>
          <w:sz w:val="30"/>
          <w:szCs w:val="30"/>
          <w:rtl/>
        </w:rPr>
        <w:t>يجوز صرف سلفة مؤقتة لأغراض خاصة بناء على طلب الإدارات المختلفة وفي حدود الاختصاصات المخولة بهذه اللائحة للمسئولين عن هذه الإدارات على أن يحدد في قرار الصرف المدة المحددة لتسوية السلفة ، ويحظر صرف السلفة المؤقتة في غير الأغراض المخصصة لها .</w:t>
      </w:r>
    </w:p>
    <w:p w:rsidR="00F2246B" w:rsidRPr="00B262C4" w:rsidRDefault="00F2246B" w:rsidP="00B262C4">
      <w:pPr>
        <w:bidi/>
        <w:jc w:val="both"/>
        <w:rPr>
          <w:rFonts w:ascii="Sakkal Majalla" w:hAnsi="Sakkal Majalla" w:cs="Sakkal Majalla"/>
          <w:color w:val="000000"/>
          <w:sz w:val="30"/>
          <w:szCs w:val="30"/>
          <w:rtl/>
        </w:rPr>
      </w:pPr>
    </w:p>
    <w:p w:rsidR="00F2246B" w:rsidRPr="00B262C4" w:rsidRDefault="00F2246B" w:rsidP="00B262C4">
      <w:pPr>
        <w:bidi/>
        <w:jc w:val="both"/>
        <w:rPr>
          <w:rFonts w:ascii="Sakkal Majalla" w:hAnsi="Sakkal Majalla" w:cs="Sakkal Majalla"/>
          <w:b/>
          <w:bCs/>
          <w:color w:val="000000"/>
          <w:sz w:val="32"/>
          <w:szCs w:val="32"/>
          <w:rtl/>
        </w:rPr>
      </w:pPr>
      <w:r w:rsidRPr="00B262C4">
        <w:rPr>
          <w:rFonts w:ascii="Sakkal Majalla" w:hAnsi="Sakkal Majalla" w:cs="Sakkal Majalla" w:hint="cs"/>
          <w:b/>
          <w:bCs/>
          <w:color w:val="000000"/>
          <w:sz w:val="32"/>
          <w:szCs w:val="32"/>
          <w:rtl/>
        </w:rPr>
        <w:t>مادة ( 77 )</w:t>
      </w:r>
    </w:p>
    <w:p w:rsidR="00F2246B" w:rsidRPr="00B262C4" w:rsidRDefault="00F2246B" w:rsidP="00B262C4">
      <w:pPr>
        <w:bidi/>
        <w:jc w:val="both"/>
        <w:rPr>
          <w:rFonts w:ascii="Sakkal Majalla" w:hAnsi="Sakkal Majalla" w:cs="Sakkal Majalla"/>
          <w:color w:val="000000"/>
          <w:sz w:val="30"/>
          <w:szCs w:val="30"/>
          <w:rtl/>
        </w:rPr>
      </w:pPr>
      <w:r w:rsidRPr="00B262C4">
        <w:rPr>
          <w:rFonts w:ascii="Sakkal Majalla" w:hAnsi="Sakkal Majalla" w:cs="Sakkal Majalla" w:hint="cs"/>
          <w:color w:val="000000"/>
          <w:sz w:val="30"/>
          <w:szCs w:val="30"/>
          <w:rtl/>
        </w:rPr>
        <w:t>يجب تسوية السلف المؤقتة بمجرد انتهاء الغرض الذي صرفت من أجلة وفي حدود المدة المقررة لهذه السلفة ، مع وجوب رد السلفة المؤقتة في نهاية الشهر إذا لم تصرف في الأغراض المخصصة لها .</w:t>
      </w:r>
    </w:p>
    <w:p w:rsidR="00B262C4" w:rsidRDefault="00B262C4" w:rsidP="00B262C4">
      <w:pPr>
        <w:bidi/>
        <w:jc w:val="both"/>
        <w:rPr>
          <w:rFonts w:ascii="Sakkal Majalla" w:hAnsi="Sakkal Majalla" w:cs="Sakkal Majalla"/>
          <w:color w:val="000000"/>
          <w:sz w:val="30"/>
          <w:szCs w:val="30"/>
          <w:rtl/>
        </w:rPr>
      </w:pPr>
    </w:p>
    <w:p w:rsidR="00F2246B" w:rsidRPr="00B262C4" w:rsidRDefault="00F2246B" w:rsidP="00B262C4">
      <w:pPr>
        <w:bidi/>
        <w:jc w:val="both"/>
        <w:rPr>
          <w:rFonts w:ascii="Sakkal Majalla" w:hAnsi="Sakkal Majalla" w:cs="Sakkal Majalla"/>
          <w:b/>
          <w:bCs/>
          <w:color w:val="000000"/>
          <w:sz w:val="32"/>
          <w:szCs w:val="32"/>
          <w:rtl/>
        </w:rPr>
      </w:pPr>
      <w:r w:rsidRPr="00B262C4">
        <w:rPr>
          <w:rFonts w:ascii="Sakkal Majalla" w:hAnsi="Sakkal Majalla" w:cs="Sakkal Majalla" w:hint="cs"/>
          <w:b/>
          <w:bCs/>
          <w:color w:val="000000"/>
          <w:sz w:val="32"/>
          <w:szCs w:val="32"/>
          <w:rtl/>
        </w:rPr>
        <w:t>مادة (78 )</w:t>
      </w:r>
    </w:p>
    <w:p w:rsidR="00F2246B" w:rsidRPr="00B262C4" w:rsidRDefault="00F2246B" w:rsidP="00B262C4">
      <w:pPr>
        <w:bidi/>
        <w:jc w:val="both"/>
        <w:rPr>
          <w:rFonts w:ascii="Sakkal Majalla" w:hAnsi="Sakkal Majalla" w:cs="Sakkal Majalla"/>
          <w:color w:val="000000"/>
          <w:sz w:val="30"/>
          <w:szCs w:val="30"/>
          <w:rtl/>
        </w:rPr>
      </w:pPr>
      <w:r w:rsidRPr="00B262C4">
        <w:rPr>
          <w:rFonts w:ascii="Sakkal Majalla" w:hAnsi="Sakkal Majalla" w:cs="Sakkal Majalla" w:hint="cs"/>
          <w:color w:val="000000"/>
          <w:sz w:val="30"/>
          <w:szCs w:val="30"/>
          <w:rtl/>
        </w:rPr>
        <w:t>لا يجوز استعاضة السلفة المؤقتة ولا يجوز صرف اكثر من سلفة مؤقتة  لشخص واحد في الوقت نفسه إلا بموافقة مجتمعين كما لا يجوز صرف سلفة مؤقتة لغير العاملين بالجمعية .</w:t>
      </w:r>
    </w:p>
    <w:p w:rsidR="00F2246B" w:rsidRPr="00B262C4" w:rsidRDefault="00F2246B" w:rsidP="00B262C4">
      <w:pPr>
        <w:bidi/>
        <w:jc w:val="both"/>
        <w:rPr>
          <w:rFonts w:ascii="Sakkal Majalla" w:hAnsi="Sakkal Majalla" w:cs="Sakkal Majalla"/>
          <w:color w:val="000000"/>
          <w:sz w:val="30"/>
          <w:szCs w:val="30"/>
          <w:rtl/>
        </w:rPr>
      </w:pPr>
    </w:p>
    <w:p w:rsidR="00F2246B" w:rsidRPr="00B262C4" w:rsidRDefault="00F2246B" w:rsidP="00B262C4">
      <w:pPr>
        <w:bidi/>
        <w:jc w:val="both"/>
        <w:rPr>
          <w:rFonts w:ascii="Sakkal Majalla" w:hAnsi="Sakkal Majalla" w:cs="Sakkal Majalla"/>
          <w:b/>
          <w:bCs/>
          <w:color w:val="000000"/>
          <w:sz w:val="32"/>
          <w:szCs w:val="32"/>
          <w:rtl/>
        </w:rPr>
      </w:pPr>
      <w:r w:rsidRPr="00B262C4">
        <w:rPr>
          <w:rFonts w:ascii="Sakkal Majalla" w:hAnsi="Sakkal Majalla" w:cs="Sakkal Majalla" w:hint="cs"/>
          <w:b/>
          <w:bCs/>
          <w:color w:val="000000"/>
          <w:sz w:val="32"/>
          <w:szCs w:val="32"/>
          <w:rtl/>
        </w:rPr>
        <w:t xml:space="preserve">مادة (79 ) </w:t>
      </w:r>
    </w:p>
    <w:p w:rsidR="00F2246B" w:rsidRPr="00B262C4" w:rsidRDefault="00F2246B" w:rsidP="00B262C4">
      <w:pPr>
        <w:bidi/>
        <w:jc w:val="both"/>
        <w:rPr>
          <w:rFonts w:ascii="Sakkal Majalla" w:hAnsi="Sakkal Majalla" w:cs="Sakkal Majalla"/>
          <w:color w:val="000000"/>
          <w:sz w:val="30"/>
          <w:szCs w:val="30"/>
          <w:rtl/>
        </w:rPr>
      </w:pPr>
      <w:r w:rsidRPr="00B262C4">
        <w:rPr>
          <w:rFonts w:ascii="Sakkal Majalla" w:hAnsi="Sakkal Majalla" w:cs="Sakkal Majalla" w:hint="cs"/>
          <w:color w:val="000000"/>
          <w:sz w:val="30"/>
          <w:szCs w:val="30"/>
          <w:rtl/>
        </w:rPr>
        <w:lastRenderedPageBreak/>
        <w:t>يتم إنشاء خزينة رئيسية بالجمعية تتولى هذه الخزينة استلام النقدية والشيكات وأوراق القبض التي تورد إليها من مصادر التوريد المختلفة للجمعية .</w:t>
      </w:r>
    </w:p>
    <w:p w:rsidR="00B262C4" w:rsidRDefault="00B262C4" w:rsidP="00B262C4">
      <w:pPr>
        <w:bidi/>
        <w:jc w:val="both"/>
        <w:rPr>
          <w:rFonts w:ascii="Sakkal Majalla" w:hAnsi="Sakkal Majalla" w:cs="Sakkal Majalla"/>
          <w:color w:val="000000"/>
          <w:sz w:val="30"/>
          <w:szCs w:val="30"/>
          <w:rtl/>
        </w:rPr>
      </w:pPr>
    </w:p>
    <w:p w:rsidR="00F2246B" w:rsidRPr="00B262C4" w:rsidRDefault="00F2246B" w:rsidP="00B262C4">
      <w:pPr>
        <w:bidi/>
        <w:jc w:val="both"/>
        <w:rPr>
          <w:rFonts w:ascii="Sakkal Majalla" w:hAnsi="Sakkal Majalla" w:cs="Sakkal Majalla"/>
          <w:b/>
          <w:bCs/>
          <w:color w:val="000000"/>
          <w:sz w:val="32"/>
          <w:szCs w:val="32"/>
          <w:rtl/>
        </w:rPr>
      </w:pPr>
      <w:r w:rsidRPr="00B262C4">
        <w:rPr>
          <w:rFonts w:ascii="Sakkal Majalla" w:hAnsi="Sakkal Majalla" w:cs="Sakkal Majalla" w:hint="cs"/>
          <w:b/>
          <w:bCs/>
          <w:color w:val="000000"/>
          <w:sz w:val="32"/>
          <w:szCs w:val="32"/>
          <w:rtl/>
        </w:rPr>
        <w:t xml:space="preserve">مادة ( 80 ) </w:t>
      </w:r>
    </w:p>
    <w:p w:rsidR="00F2246B" w:rsidRPr="00B262C4" w:rsidRDefault="00F2246B" w:rsidP="00B262C4">
      <w:pPr>
        <w:bidi/>
        <w:jc w:val="both"/>
        <w:rPr>
          <w:rFonts w:ascii="Sakkal Majalla" w:hAnsi="Sakkal Majalla" w:cs="Sakkal Majalla"/>
          <w:color w:val="000000"/>
          <w:sz w:val="30"/>
          <w:szCs w:val="30"/>
          <w:rtl/>
        </w:rPr>
      </w:pPr>
      <w:r w:rsidRPr="00B262C4">
        <w:rPr>
          <w:rFonts w:ascii="Sakkal Majalla" w:hAnsi="Sakkal Majalla" w:cs="Sakkal Majalla" w:hint="cs"/>
          <w:color w:val="000000"/>
          <w:sz w:val="30"/>
          <w:szCs w:val="30"/>
          <w:rtl/>
        </w:rPr>
        <w:t xml:space="preserve">ينشأ بالجمعية خزينة لحفظ أصول المستندات الرئيسية ( عقد التأسيس </w:t>
      </w:r>
      <w:r w:rsidRPr="00B262C4">
        <w:rPr>
          <w:rFonts w:ascii="Sakkal Majalla" w:hAnsi="Sakkal Majalla" w:cs="Sakkal Majalla"/>
          <w:color w:val="000000"/>
          <w:sz w:val="30"/>
          <w:szCs w:val="30"/>
          <w:rtl/>
        </w:rPr>
        <w:t>–</w:t>
      </w:r>
      <w:r w:rsidRPr="00B262C4">
        <w:rPr>
          <w:rFonts w:ascii="Sakkal Majalla" w:hAnsi="Sakkal Majalla" w:cs="Sakkal Majalla" w:hint="cs"/>
          <w:color w:val="000000"/>
          <w:sz w:val="30"/>
          <w:szCs w:val="30"/>
          <w:rtl/>
        </w:rPr>
        <w:t xml:space="preserve"> سجل تجاري - ..............الخ ) وأصول العقود المبرمة بين الجمعية والغير والأوراق التجارية طويلة الأجل ..... إلخ ، وبصفة عامة جميع المستندات الهامة بالجمعية ولا يتم فتحها إلا بمفتاحين احدهما طرف الأمين العام والآخر طرف المدير المالي .</w:t>
      </w:r>
    </w:p>
    <w:p w:rsidR="00B262C4" w:rsidRDefault="00B262C4" w:rsidP="00B262C4">
      <w:pPr>
        <w:bidi/>
        <w:jc w:val="both"/>
        <w:rPr>
          <w:rFonts w:ascii="Sakkal Majalla" w:hAnsi="Sakkal Majalla" w:cs="Sakkal Majalla"/>
          <w:color w:val="000000"/>
          <w:sz w:val="30"/>
          <w:szCs w:val="30"/>
          <w:rtl/>
        </w:rPr>
      </w:pPr>
    </w:p>
    <w:p w:rsidR="00F2246B" w:rsidRPr="00B262C4" w:rsidRDefault="00F2246B" w:rsidP="00B262C4">
      <w:pPr>
        <w:bidi/>
        <w:jc w:val="both"/>
        <w:rPr>
          <w:rFonts w:ascii="Sakkal Majalla" w:hAnsi="Sakkal Majalla" w:cs="Sakkal Majalla"/>
          <w:b/>
          <w:bCs/>
          <w:color w:val="000000"/>
          <w:sz w:val="32"/>
          <w:szCs w:val="32"/>
          <w:rtl/>
        </w:rPr>
      </w:pPr>
      <w:r w:rsidRPr="00B262C4">
        <w:rPr>
          <w:rFonts w:ascii="Sakkal Majalla" w:hAnsi="Sakkal Majalla" w:cs="Sakkal Majalla" w:hint="cs"/>
          <w:b/>
          <w:bCs/>
          <w:color w:val="000000"/>
          <w:sz w:val="32"/>
          <w:szCs w:val="32"/>
          <w:rtl/>
        </w:rPr>
        <w:t>مادة ( 81 )</w:t>
      </w:r>
    </w:p>
    <w:p w:rsidR="00F2246B" w:rsidRPr="00B262C4" w:rsidRDefault="00F2246B" w:rsidP="00494DB9">
      <w:pPr>
        <w:pStyle w:val="a8"/>
        <w:numPr>
          <w:ilvl w:val="0"/>
          <w:numId w:val="11"/>
        </w:numPr>
        <w:bidi/>
        <w:jc w:val="both"/>
        <w:rPr>
          <w:rFonts w:ascii="Sakkal Majalla" w:hAnsi="Sakkal Majalla" w:cs="Sakkal Majalla"/>
          <w:color w:val="000000"/>
          <w:sz w:val="30"/>
          <w:szCs w:val="30"/>
        </w:rPr>
      </w:pPr>
      <w:r w:rsidRPr="00B262C4">
        <w:rPr>
          <w:rFonts w:ascii="Sakkal Majalla" w:hAnsi="Sakkal Majalla" w:cs="Sakkal Majalla" w:hint="cs"/>
          <w:color w:val="000000"/>
          <w:sz w:val="30"/>
          <w:szCs w:val="30"/>
          <w:rtl/>
        </w:rPr>
        <w:t>يحظر على أمين الخزينة الرئيسية الصرف من الإيرادات أو المتحصلات .. إلا في الظروف الاستثنائية وبقرار كتابي مسيق من الأمين العام والمدير المالي مجتمعين أو منفردين كلا في حدود سلطته .</w:t>
      </w:r>
    </w:p>
    <w:p w:rsidR="00F2246B" w:rsidRPr="00B262C4" w:rsidRDefault="00F2246B" w:rsidP="00494DB9">
      <w:pPr>
        <w:pStyle w:val="a8"/>
        <w:numPr>
          <w:ilvl w:val="0"/>
          <w:numId w:val="11"/>
        </w:numPr>
        <w:bidi/>
        <w:jc w:val="both"/>
        <w:rPr>
          <w:rFonts w:ascii="Sakkal Majalla" w:hAnsi="Sakkal Majalla" w:cs="Sakkal Majalla"/>
          <w:color w:val="000000"/>
          <w:sz w:val="30"/>
          <w:szCs w:val="30"/>
        </w:rPr>
      </w:pPr>
      <w:r w:rsidRPr="00B262C4">
        <w:rPr>
          <w:rFonts w:ascii="Sakkal Majalla" w:hAnsi="Sakkal Majalla" w:cs="Sakkal Majalla" w:hint="cs"/>
          <w:color w:val="000000"/>
          <w:sz w:val="30"/>
          <w:szCs w:val="30"/>
          <w:rtl/>
        </w:rPr>
        <w:t>وأن يكون الصرف بناء على أوامر دفع أو أذون صرف معتمدة من سلطة الاعتماد .</w:t>
      </w:r>
    </w:p>
    <w:p w:rsidR="00B262C4" w:rsidRPr="00B262C4" w:rsidRDefault="00B262C4" w:rsidP="00B262C4">
      <w:pPr>
        <w:bidi/>
        <w:jc w:val="both"/>
        <w:rPr>
          <w:rFonts w:ascii="Sakkal Majalla" w:hAnsi="Sakkal Majalla" w:cs="Sakkal Majalla"/>
          <w:color w:val="000000"/>
          <w:sz w:val="30"/>
          <w:szCs w:val="30"/>
          <w:rtl/>
        </w:rPr>
      </w:pPr>
    </w:p>
    <w:p w:rsidR="00B262C4" w:rsidRDefault="00F2246B" w:rsidP="00B262C4">
      <w:pPr>
        <w:bidi/>
        <w:jc w:val="both"/>
        <w:rPr>
          <w:rFonts w:ascii="Sakkal Majalla" w:hAnsi="Sakkal Majalla" w:cs="Sakkal Majalla"/>
          <w:b/>
          <w:bCs/>
          <w:color w:val="000000"/>
          <w:sz w:val="32"/>
          <w:szCs w:val="32"/>
          <w:rtl/>
        </w:rPr>
      </w:pPr>
      <w:r w:rsidRPr="00B262C4">
        <w:rPr>
          <w:rFonts w:ascii="Sakkal Majalla" w:hAnsi="Sakkal Majalla" w:cs="Sakkal Majalla" w:hint="cs"/>
          <w:b/>
          <w:bCs/>
          <w:color w:val="000000"/>
          <w:sz w:val="32"/>
          <w:szCs w:val="32"/>
          <w:rtl/>
        </w:rPr>
        <w:t xml:space="preserve">مادة ( 82 ) </w:t>
      </w:r>
    </w:p>
    <w:p w:rsidR="00F2246B" w:rsidRPr="00B262C4" w:rsidRDefault="00F2246B" w:rsidP="00B262C4">
      <w:pPr>
        <w:bidi/>
        <w:jc w:val="both"/>
        <w:rPr>
          <w:rFonts w:ascii="Sakkal Majalla" w:hAnsi="Sakkal Majalla" w:cs="Sakkal Majalla"/>
          <w:color w:val="000000"/>
          <w:sz w:val="30"/>
          <w:szCs w:val="30"/>
          <w:rtl/>
        </w:rPr>
      </w:pPr>
      <w:r w:rsidRPr="00B262C4">
        <w:rPr>
          <w:rFonts w:ascii="Sakkal Majalla" w:hAnsi="Sakkal Majalla" w:cs="Sakkal Majalla" w:hint="cs"/>
          <w:color w:val="000000"/>
          <w:sz w:val="30"/>
          <w:szCs w:val="30"/>
          <w:rtl/>
        </w:rPr>
        <w:t>على أمين الخزينة إعداد ما يلي :</w:t>
      </w:r>
    </w:p>
    <w:p w:rsidR="00F2246B" w:rsidRPr="00B262C4" w:rsidRDefault="00F2246B" w:rsidP="00494DB9">
      <w:pPr>
        <w:pStyle w:val="a8"/>
        <w:numPr>
          <w:ilvl w:val="0"/>
          <w:numId w:val="11"/>
        </w:numPr>
        <w:bidi/>
        <w:jc w:val="both"/>
        <w:rPr>
          <w:rFonts w:ascii="Sakkal Majalla" w:hAnsi="Sakkal Majalla" w:cs="Sakkal Majalla"/>
          <w:color w:val="000000"/>
          <w:sz w:val="30"/>
          <w:szCs w:val="30"/>
        </w:rPr>
      </w:pPr>
      <w:r w:rsidRPr="00B262C4">
        <w:rPr>
          <w:rFonts w:ascii="Sakkal Majalla" w:hAnsi="Sakkal Majalla" w:cs="Sakkal Majalla" w:hint="cs"/>
          <w:color w:val="000000"/>
          <w:sz w:val="30"/>
          <w:szCs w:val="30"/>
          <w:rtl/>
        </w:rPr>
        <w:t>كشوف بالحركة اليومية للخزينة موضحاً بها الرصيد النقدي وتراجع يومياً من الإدارة المالية مع اوراق الاستلام والصرف والتوريد ويتم عمل مطابقة يومياً بين الرصيد الدفتري والرصيد الفعلي .</w:t>
      </w:r>
    </w:p>
    <w:p w:rsidR="00F2246B" w:rsidRPr="00B262C4" w:rsidRDefault="00F2246B" w:rsidP="00494DB9">
      <w:pPr>
        <w:pStyle w:val="a8"/>
        <w:numPr>
          <w:ilvl w:val="0"/>
          <w:numId w:val="11"/>
        </w:numPr>
        <w:bidi/>
        <w:jc w:val="both"/>
        <w:rPr>
          <w:rFonts w:ascii="Sakkal Majalla" w:hAnsi="Sakkal Majalla" w:cs="Sakkal Majalla"/>
          <w:color w:val="000000"/>
          <w:sz w:val="30"/>
          <w:szCs w:val="30"/>
        </w:rPr>
      </w:pPr>
      <w:r w:rsidRPr="00B262C4">
        <w:rPr>
          <w:rFonts w:ascii="Sakkal Majalla" w:hAnsi="Sakkal Majalla" w:cs="Sakkal Majalla" w:hint="cs"/>
          <w:color w:val="000000"/>
          <w:sz w:val="30"/>
          <w:szCs w:val="30"/>
          <w:rtl/>
        </w:rPr>
        <w:t>كشوف بجميع الشيكات والكمبيالات والأوراق التجارية الأخرى المحفوظة بالخزينة مرتبة حسب تواريخ الاستحقاق لمتابعة تحصيلها أو توريدها لبنك في مواعيدها أو تظهيرها للغير بشرط تؤدي ائتمانا أبعد .</w:t>
      </w:r>
    </w:p>
    <w:p w:rsidR="00B262C4" w:rsidRDefault="00B262C4" w:rsidP="007D46A2">
      <w:pPr>
        <w:pStyle w:val="a8"/>
        <w:autoSpaceDE w:val="0"/>
        <w:autoSpaceDN w:val="0"/>
        <w:bidi/>
        <w:adjustRightInd w:val="0"/>
        <w:ind w:left="266"/>
        <w:jc w:val="both"/>
        <w:rPr>
          <w:rFonts w:ascii="TimesNewRoman,Bold" w:hAnsi="Traditional Arabic"/>
          <w:b/>
          <w:bCs/>
          <w:sz w:val="26"/>
          <w:szCs w:val="26"/>
          <w:rtl/>
        </w:rPr>
      </w:pPr>
    </w:p>
    <w:p w:rsidR="00F2246B" w:rsidRPr="00B262C4" w:rsidRDefault="00F2246B" w:rsidP="00B262C4">
      <w:pPr>
        <w:bidi/>
        <w:jc w:val="both"/>
        <w:rPr>
          <w:rFonts w:ascii="Sakkal Majalla" w:hAnsi="Sakkal Majalla" w:cs="Sakkal Majalla"/>
          <w:b/>
          <w:bCs/>
          <w:color w:val="000000"/>
          <w:sz w:val="32"/>
          <w:szCs w:val="32"/>
          <w:rtl/>
        </w:rPr>
      </w:pPr>
      <w:r w:rsidRPr="00B262C4">
        <w:rPr>
          <w:rFonts w:ascii="Sakkal Majalla" w:hAnsi="Sakkal Majalla" w:cs="Sakkal Majalla" w:hint="cs"/>
          <w:b/>
          <w:bCs/>
          <w:color w:val="000000"/>
          <w:sz w:val="32"/>
          <w:szCs w:val="32"/>
          <w:rtl/>
        </w:rPr>
        <w:t>مادة ( 83 )</w:t>
      </w:r>
    </w:p>
    <w:p w:rsidR="00F2246B" w:rsidRPr="00B262C4" w:rsidRDefault="00F2246B" w:rsidP="00B262C4">
      <w:pPr>
        <w:bidi/>
        <w:jc w:val="both"/>
        <w:rPr>
          <w:rFonts w:ascii="Sakkal Majalla" w:hAnsi="Sakkal Majalla" w:cs="Sakkal Majalla"/>
          <w:color w:val="000000"/>
          <w:sz w:val="30"/>
          <w:szCs w:val="30"/>
          <w:rtl/>
        </w:rPr>
      </w:pPr>
      <w:r w:rsidRPr="00B262C4">
        <w:rPr>
          <w:rFonts w:ascii="Sakkal Majalla" w:hAnsi="Sakkal Majalla" w:cs="Sakkal Majalla" w:hint="cs"/>
          <w:color w:val="000000"/>
          <w:sz w:val="30"/>
          <w:szCs w:val="30"/>
          <w:rtl/>
        </w:rPr>
        <w:t>يحظر على أمين الخزينة إيداع أي مبالغ أو مستندات ذات قيمة تخص الغير بخزينة الجمعية .</w:t>
      </w:r>
    </w:p>
    <w:p w:rsidR="00B262C4" w:rsidRDefault="00B262C4" w:rsidP="00B262C4">
      <w:pPr>
        <w:bidi/>
        <w:jc w:val="both"/>
        <w:rPr>
          <w:rFonts w:ascii="Sakkal Majalla" w:hAnsi="Sakkal Majalla" w:cs="Sakkal Majalla"/>
          <w:b/>
          <w:bCs/>
          <w:color w:val="000000"/>
          <w:sz w:val="32"/>
          <w:szCs w:val="32"/>
          <w:rtl/>
        </w:rPr>
      </w:pPr>
    </w:p>
    <w:p w:rsidR="00F2246B" w:rsidRPr="00B262C4" w:rsidRDefault="00F2246B" w:rsidP="00B262C4">
      <w:pPr>
        <w:bidi/>
        <w:jc w:val="both"/>
        <w:rPr>
          <w:rFonts w:ascii="Sakkal Majalla" w:hAnsi="Sakkal Majalla" w:cs="Sakkal Majalla"/>
          <w:b/>
          <w:bCs/>
          <w:color w:val="000000"/>
          <w:sz w:val="32"/>
          <w:szCs w:val="32"/>
          <w:rtl/>
        </w:rPr>
      </w:pPr>
      <w:r w:rsidRPr="00B262C4">
        <w:rPr>
          <w:rFonts w:ascii="Sakkal Majalla" w:hAnsi="Sakkal Majalla" w:cs="Sakkal Majalla" w:hint="cs"/>
          <w:b/>
          <w:bCs/>
          <w:color w:val="000000"/>
          <w:sz w:val="32"/>
          <w:szCs w:val="32"/>
          <w:rtl/>
        </w:rPr>
        <w:t>مادة ( 84 )</w:t>
      </w:r>
    </w:p>
    <w:p w:rsidR="00F2246B" w:rsidRPr="00B262C4" w:rsidRDefault="00F2246B" w:rsidP="00B262C4">
      <w:pPr>
        <w:bidi/>
        <w:jc w:val="both"/>
        <w:rPr>
          <w:rFonts w:ascii="Sakkal Majalla" w:hAnsi="Sakkal Majalla" w:cs="Sakkal Majalla"/>
          <w:color w:val="000000"/>
          <w:sz w:val="30"/>
          <w:szCs w:val="30"/>
          <w:rtl/>
        </w:rPr>
      </w:pPr>
      <w:r w:rsidRPr="00B262C4">
        <w:rPr>
          <w:rFonts w:ascii="Sakkal Majalla" w:hAnsi="Sakkal Majalla" w:cs="Sakkal Majalla" w:hint="cs"/>
          <w:color w:val="000000"/>
          <w:sz w:val="30"/>
          <w:szCs w:val="30"/>
          <w:rtl/>
        </w:rPr>
        <w:t xml:space="preserve">أمين الخزينة مسئول مسئولية كاملة عما عهدته من نقود أو شيكات أو حوالات بريدية أو أي محرر ذي قيمة وجميع محتويات الخزينة تكون في عهدته شخصياً كما يكون مسئول بالتضامن عن عهدة فرعية تسلم من عهدته إلى مساعده وعليه تنفيذ التعليمات الخاصة بالخزينة والتي تصدر في هذا الشأن وفي حالة تغيير أمين الخزينة </w:t>
      </w:r>
      <w:r w:rsidRPr="00B262C4">
        <w:rPr>
          <w:rFonts w:ascii="Sakkal Majalla" w:hAnsi="Sakkal Majalla" w:cs="Sakkal Majalla"/>
          <w:color w:val="000000"/>
          <w:sz w:val="30"/>
          <w:szCs w:val="30"/>
          <w:rtl/>
        </w:rPr>
        <w:t>–</w:t>
      </w:r>
      <w:r w:rsidRPr="00B262C4">
        <w:rPr>
          <w:rFonts w:ascii="Sakkal Majalla" w:hAnsi="Sakkal Majalla" w:cs="Sakkal Majalla" w:hint="cs"/>
          <w:color w:val="000000"/>
          <w:sz w:val="30"/>
          <w:szCs w:val="30"/>
          <w:rtl/>
        </w:rPr>
        <w:t xml:space="preserve"> أو وفاته  - يتم نقل عهدة الخزينة إلى من يحل محله بعد إجراء جرد فعلي بمعرفة الإدارة المالية .</w:t>
      </w:r>
    </w:p>
    <w:p w:rsidR="00B262C4" w:rsidRDefault="00B262C4" w:rsidP="00B262C4">
      <w:pPr>
        <w:bidi/>
        <w:jc w:val="both"/>
        <w:rPr>
          <w:rFonts w:ascii="Sakkal Majalla" w:hAnsi="Sakkal Majalla" w:cs="Sakkal Majalla"/>
          <w:color w:val="000000"/>
          <w:sz w:val="30"/>
          <w:szCs w:val="30"/>
          <w:rtl/>
        </w:rPr>
      </w:pPr>
    </w:p>
    <w:p w:rsidR="00F2246B" w:rsidRPr="00B262C4" w:rsidRDefault="00F2246B" w:rsidP="00B262C4">
      <w:pPr>
        <w:bidi/>
        <w:jc w:val="both"/>
        <w:rPr>
          <w:rFonts w:ascii="Sakkal Majalla" w:hAnsi="Sakkal Majalla" w:cs="Sakkal Majalla"/>
          <w:b/>
          <w:bCs/>
          <w:color w:val="000000"/>
          <w:sz w:val="32"/>
          <w:szCs w:val="32"/>
          <w:rtl/>
        </w:rPr>
      </w:pPr>
      <w:r w:rsidRPr="00B262C4">
        <w:rPr>
          <w:rFonts w:ascii="Sakkal Majalla" w:hAnsi="Sakkal Majalla" w:cs="Sakkal Majalla" w:hint="cs"/>
          <w:b/>
          <w:bCs/>
          <w:color w:val="000000"/>
          <w:sz w:val="32"/>
          <w:szCs w:val="32"/>
          <w:rtl/>
        </w:rPr>
        <w:lastRenderedPageBreak/>
        <w:t xml:space="preserve">مادة  ( 85 ) </w:t>
      </w:r>
    </w:p>
    <w:p w:rsidR="00F2246B" w:rsidRPr="00B262C4" w:rsidRDefault="00F2246B" w:rsidP="00B262C4">
      <w:pPr>
        <w:bidi/>
        <w:jc w:val="both"/>
        <w:rPr>
          <w:rFonts w:ascii="Sakkal Majalla" w:hAnsi="Sakkal Majalla" w:cs="Sakkal Majalla"/>
          <w:color w:val="000000"/>
          <w:sz w:val="30"/>
          <w:szCs w:val="30"/>
          <w:rtl/>
        </w:rPr>
      </w:pPr>
      <w:r w:rsidRPr="00B262C4">
        <w:rPr>
          <w:rFonts w:ascii="Sakkal Majalla" w:hAnsi="Sakkal Majalla" w:cs="Sakkal Majalla" w:hint="cs"/>
          <w:color w:val="000000"/>
          <w:sz w:val="30"/>
          <w:szCs w:val="30"/>
          <w:rtl/>
        </w:rPr>
        <w:t xml:space="preserve">تخضع خزينة الجمعية للجرد المفاجئ في أي وقت يحدده المدير المالي وكذلك في نهاية السنة المالية للجمعية ويكون الجرد شاملاً لجميع محتوياتها ، ويصدر المدير المالي قرار بتشكيل لجنة الجرد وبحضور أمين الخزينة وفي حالة ظهور فرق بالعجز أو الزيادة يرفع الأمر فوراً من قبل رئيس اللجنة إلى المدير المالي لاتخاذ الإجراءات اللازمة لتحديد المسئولية . </w:t>
      </w:r>
    </w:p>
    <w:p w:rsidR="00F2246B" w:rsidRDefault="00F2246B" w:rsidP="007D46A2">
      <w:pPr>
        <w:pStyle w:val="a8"/>
        <w:autoSpaceDE w:val="0"/>
        <w:autoSpaceDN w:val="0"/>
        <w:bidi/>
        <w:adjustRightInd w:val="0"/>
        <w:spacing w:line="480" w:lineRule="auto"/>
        <w:ind w:left="266"/>
        <w:jc w:val="both"/>
        <w:rPr>
          <w:rFonts w:ascii="TimesNewRoman,Bold" w:hAnsi="Traditional Arabic" w:cs="TimesNewRoman,Bold"/>
          <w:sz w:val="26"/>
          <w:szCs w:val="26"/>
          <w:rtl/>
        </w:rPr>
      </w:pPr>
    </w:p>
    <w:p w:rsidR="00F2246B" w:rsidRDefault="00F2246B" w:rsidP="007D46A2">
      <w:pPr>
        <w:pStyle w:val="a8"/>
        <w:autoSpaceDE w:val="0"/>
        <w:autoSpaceDN w:val="0"/>
        <w:bidi/>
        <w:adjustRightInd w:val="0"/>
        <w:spacing w:line="480" w:lineRule="auto"/>
        <w:ind w:left="266"/>
        <w:rPr>
          <w:rFonts w:ascii="TimesNewRoman,Bold" w:hAnsi="Traditional Arabic" w:cs="TimesNewRoman,Bold"/>
          <w:sz w:val="26"/>
          <w:szCs w:val="26"/>
          <w:rtl/>
        </w:rPr>
      </w:pPr>
    </w:p>
    <w:p w:rsidR="00F2246B" w:rsidRDefault="00F2246B" w:rsidP="007D46A2">
      <w:pPr>
        <w:pStyle w:val="a8"/>
        <w:autoSpaceDE w:val="0"/>
        <w:autoSpaceDN w:val="0"/>
        <w:bidi/>
        <w:adjustRightInd w:val="0"/>
        <w:spacing w:line="480" w:lineRule="auto"/>
        <w:ind w:left="266"/>
        <w:rPr>
          <w:rFonts w:ascii="TimesNewRoman,Bold" w:hAnsi="Traditional Arabic" w:cs="TimesNewRoman,Bold"/>
          <w:sz w:val="26"/>
          <w:szCs w:val="26"/>
          <w:rtl/>
        </w:rPr>
      </w:pPr>
    </w:p>
    <w:p w:rsidR="00F2246B" w:rsidRDefault="00F2246B" w:rsidP="007D46A2">
      <w:pPr>
        <w:pStyle w:val="a8"/>
        <w:autoSpaceDE w:val="0"/>
        <w:autoSpaceDN w:val="0"/>
        <w:bidi/>
        <w:adjustRightInd w:val="0"/>
        <w:spacing w:line="480" w:lineRule="auto"/>
        <w:ind w:left="266"/>
        <w:rPr>
          <w:rFonts w:ascii="TimesNewRoman,Bold" w:hAnsi="Traditional Arabic" w:cs="TimesNewRoman,Bold"/>
          <w:sz w:val="26"/>
          <w:szCs w:val="26"/>
          <w:rtl/>
        </w:rPr>
      </w:pPr>
    </w:p>
    <w:p w:rsidR="00F2246B" w:rsidRDefault="00F2246B" w:rsidP="007D46A2">
      <w:pPr>
        <w:pStyle w:val="a8"/>
        <w:autoSpaceDE w:val="0"/>
        <w:autoSpaceDN w:val="0"/>
        <w:bidi/>
        <w:adjustRightInd w:val="0"/>
        <w:spacing w:line="480" w:lineRule="auto"/>
        <w:ind w:left="266"/>
        <w:rPr>
          <w:rFonts w:ascii="TimesNewRoman,Bold" w:hAnsi="Traditional Arabic" w:cs="TimesNewRoman,Bold"/>
          <w:sz w:val="26"/>
          <w:szCs w:val="26"/>
          <w:rtl/>
        </w:rPr>
      </w:pPr>
    </w:p>
    <w:p w:rsidR="00F2246B" w:rsidRDefault="00F2246B" w:rsidP="007D46A2">
      <w:pPr>
        <w:pStyle w:val="a8"/>
        <w:autoSpaceDE w:val="0"/>
        <w:autoSpaceDN w:val="0"/>
        <w:bidi/>
        <w:adjustRightInd w:val="0"/>
        <w:spacing w:line="480" w:lineRule="auto"/>
        <w:ind w:left="266"/>
        <w:rPr>
          <w:rFonts w:ascii="TimesNewRoman,Bold" w:hAnsi="Traditional Arabic" w:cs="TimesNewRoman,Bold"/>
          <w:sz w:val="26"/>
          <w:szCs w:val="26"/>
          <w:rtl/>
        </w:rPr>
      </w:pPr>
    </w:p>
    <w:p w:rsidR="00F2246B" w:rsidRDefault="00F2246B" w:rsidP="007D46A2">
      <w:pPr>
        <w:pStyle w:val="a8"/>
        <w:autoSpaceDE w:val="0"/>
        <w:autoSpaceDN w:val="0"/>
        <w:bidi/>
        <w:adjustRightInd w:val="0"/>
        <w:spacing w:line="480" w:lineRule="auto"/>
        <w:ind w:left="266"/>
        <w:rPr>
          <w:rFonts w:ascii="TimesNewRoman,Bold" w:hAnsi="Traditional Arabic" w:cs="TimesNewRoman,Bold"/>
          <w:sz w:val="26"/>
          <w:szCs w:val="26"/>
          <w:rtl/>
        </w:rPr>
      </w:pPr>
    </w:p>
    <w:p w:rsidR="00F2246B" w:rsidRDefault="00F2246B" w:rsidP="007D46A2">
      <w:pPr>
        <w:pStyle w:val="a8"/>
        <w:autoSpaceDE w:val="0"/>
        <w:autoSpaceDN w:val="0"/>
        <w:bidi/>
        <w:adjustRightInd w:val="0"/>
        <w:spacing w:line="480" w:lineRule="auto"/>
        <w:ind w:left="266"/>
        <w:rPr>
          <w:rFonts w:ascii="TimesNewRoman,Bold" w:hAnsi="Traditional Arabic" w:cs="TimesNewRoman,Bold"/>
          <w:sz w:val="26"/>
          <w:szCs w:val="26"/>
          <w:rtl/>
        </w:rPr>
      </w:pPr>
    </w:p>
    <w:p w:rsidR="00F2246B" w:rsidRDefault="00F2246B" w:rsidP="007D46A2">
      <w:pPr>
        <w:pStyle w:val="a8"/>
        <w:autoSpaceDE w:val="0"/>
        <w:autoSpaceDN w:val="0"/>
        <w:bidi/>
        <w:adjustRightInd w:val="0"/>
        <w:spacing w:line="480" w:lineRule="auto"/>
        <w:ind w:left="266"/>
        <w:rPr>
          <w:rFonts w:ascii="TimesNewRoman,Bold" w:hAnsi="Traditional Arabic" w:cs="TimesNewRoman,Bold"/>
          <w:sz w:val="26"/>
          <w:szCs w:val="26"/>
          <w:rtl/>
        </w:rPr>
      </w:pPr>
    </w:p>
    <w:p w:rsidR="00F2246B" w:rsidRDefault="00F2246B" w:rsidP="007D46A2">
      <w:pPr>
        <w:pStyle w:val="a8"/>
        <w:autoSpaceDE w:val="0"/>
        <w:autoSpaceDN w:val="0"/>
        <w:bidi/>
        <w:adjustRightInd w:val="0"/>
        <w:spacing w:line="480" w:lineRule="auto"/>
        <w:ind w:left="266"/>
        <w:rPr>
          <w:rFonts w:ascii="TimesNewRoman,Bold" w:hAnsi="Traditional Arabic" w:cs="TimesNewRoman,Bold"/>
          <w:sz w:val="26"/>
          <w:szCs w:val="26"/>
          <w:rtl/>
        </w:rPr>
      </w:pPr>
    </w:p>
    <w:p w:rsidR="00380A00" w:rsidRDefault="00380A00" w:rsidP="007D46A2">
      <w:pPr>
        <w:pStyle w:val="a8"/>
        <w:autoSpaceDE w:val="0"/>
        <w:autoSpaceDN w:val="0"/>
        <w:bidi/>
        <w:adjustRightInd w:val="0"/>
        <w:spacing w:line="480" w:lineRule="auto"/>
        <w:ind w:left="266"/>
        <w:jc w:val="center"/>
        <w:rPr>
          <w:rFonts w:ascii="TimesNewRoman,Bold" w:hAnsi="Traditional Arabic"/>
          <w:b/>
          <w:bCs/>
          <w:color w:val="C00000"/>
          <w:sz w:val="26"/>
          <w:szCs w:val="26"/>
          <w:u w:val="single"/>
          <w:rtl/>
        </w:rPr>
      </w:pPr>
    </w:p>
    <w:p w:rsidR="00380A00" w:rsidRDefault="00380A00" w:rsidP="00380A00">
      <w:pPr>
        <w:pStyle w:val="a8"/>
        <w:autoSpaceDE w:val="0"/>
        <w:autoSpaceDN w:val="0"/>
        <w:bidi/>
        <w:adjustRightInd w:val="0"/>
        <w:spacing w:line="480" w:lineRule="auto"/>
        <w:ind w:left="266"/>
        <w:jc w:val="center"/>
        <w:rPr>
          <w:rFonts w:ascii="TimesNewRoman,Bold" w:hAnsi="Traditional Arabic"/>
          <w:b/>
          <w:bCs/>
          <w:color w:val="C00000"/>
          <w:sz w:val="26"/>
          <w:szCs w:val="26"/>
          <w:u w:val="single"/>
          <w:rtl/>
        </w:rPr>
      </w:pPr>
    </w:p>
    <w:p w:rsidR="00380A00" w:rsidRDefault="00380A00" w:rsidP="00380A00">
      <w:pPr>
        <w:pStyle w:val="a8"/>
        <w:autoSpaceDE w:val="0"/>
        <w:autoSpaceDN w:val="0"/>
        <w:bidi/>
        <w:adjustRightInd w:val="0"/>
        <w:spacing w:line="480" w:lineRule="auto"/>
        <w:ind w:left="266"/>
        <w:jc w:val="center"/>
        <w:rPr>
          <w:rFonts w:ascii="TimesNewRoman,Bold" w:hAnsi="Traditional Arabic"/>
          <w:b/>
          <w:bCs/>
          <w:color w:val="C00000"/>
          <w:sz w:val="26"/>
          <w:szCs w:val="26"/>
          <w:u w:val="single"/>
          <w:rtl/>
        </w:rPr>
      </w:pPr>
    </w:p>
    <w:p w:rsidR="00380A00" w:rsidRDefault="00380A00" w:rsidP="00380A00">
      <w:pPr>
        <w:pStyle w:val="a8"/>
        <w:autoSpaceDE w:val="0"/>
        <w:autoSpaceDN w:val="0"/>
        <w:bidi/>
        <w:adjustRightInd w:val="0"/>
        <w:spacing w:line="480" w:lineRule="auto"/>
        <w:ind w:left="266"/>
        <w:jc w:val="center"/>
        <w:rPr>
          <w:rFonts w:ascii="TimesNewRoman,Bold" w:hAnsi="Traditional Arabic"/>
          <w:b/>
          <w:bCs/>
          <w:color w:val="C00000"/>
          <w:sz w:val="26"/>
          <w:szCs w:val="26"/>
          <w:u w:val="single"/>
          <w:rtl/>
        </w:rPr>
      </w:pPr>
    </w:p>
    <w:p w:rsidR="00380A00" w:rsidRDefault="00380A00" w:rsidP="00380A00">
      <w:pPr>
        <w:pStyle w:val="a8"/>
        <w:autoSpaceDE w:val="0"/>
        <w:autoSpaceDN w:val="0"/>
        <w:bidi/>
        <w:adjustRightInd w:val="0"/>
        <w:spacing w:line="480" w:lineRule="auto"/>
        <w:ind w:left="266"/>
        <w:jc w:val="center"/>
        <w:rPr>
          <w:rFonts w:ascii="TimesNewRoman,Bold" w:hAnsi="Traditional Arabic"/>
          <w:b/>
          <w:bCs/>
          <w:color w:val="C00000"/>
          <w:sz w:val="26"/>
          <w:szCs w:val="26"/>
          <w:u w:val="single"/>
          <w:rtl/>
        </w:rPr>
      </w:pPr>
    </w:p>
    <w:p w:rsidR="00010C66" w:rsidRDefault="00010C66" w:rsidP="00010C66">
      <w:pPr>
        <w:pStyle w:val="a8"/>
        <w:autoSpaceDE w:val="0"/>
        <w:autoSpaceDN w:val="0"/>
        <w:bidi/>
        <w:adjustRightInd w:val="0"/>
        <w:spacing w:line="480" w:lineRule="auto"/>
        <w:ind w:left="266"/>
        <w:jc w:val="center"/>
        <w:rPr>
          <w:rFonts w:ascii="TimesNewRoman,Bold" w:hAnsi="Traditional Arabic"/>
          <w:b/>
          <w:bCs/>
          <w:color w:val="C00000"/>
          <w:sz w:val="26"/>
          <w:szCs w:val="26"/>
          <w:u w:val="single"/>
          <w:rtl/>
        </w:rPr>
      </w:pPr>
    </w:p>
    <w:p w:rsidR="00010C66" w:rsidRDefault="00010C66" w:rsidP="00010C66">
      <w:pPr>
        <w:pStyle w:val="a8"/>
        <w:autoSpaceDE w:val="0"/>
        <w:autoSpaceDN w:val="0"/>
        <w:bidi/>
        <w:adjustRightInd w:val="0"/>
        <w:spacing w:line="480" w:lineRule="auto"/>
        <w:ind w:left="266"/>
        <w:jc w:val="center"/>
        <w:rPr>
          <w:rFonts w:ascii="TimesNewRoman,Bold" w:hAnsi="Traditional Arabic"/>
          <w:b/>
          <w:bCs/>
          <w:color w:val="C00000"/>
          <w:sz w:val="26"/>
          <w:szCs w:val="26"/>
          <w:u w:val="single"/>
          <w:rtl/>
        </w:rPr>
      </w:pPr>
    </w:p>
    <w:p w:rsidR="00010C66" w:rsidRDefault="00010C66" w:rsidP="00010C66">
      <w:pPr>
        <w:pStyle w:val="a8"/>
        <w:autoSpaceDE w:val="0"/>
        <w:autoSpaceDN w:val="0"/>
        <w:bidi/>
        <w:adjustRightInd w:val="0"/>
        <w:spacing w:line="480" w:lineRule="auto"/>
        <w:ind w:left="266"/>
        <w:jc w:val="center"/>
        <w:rPr>
          <w:rFonts w:ascii="TimesNewRoman,Bold" w:hAnsi="Traditional Arabic"/>
          <w:b/>
          <w:bCs/>
          <w:color w:val="C00000"/>
          <w:sz w:val="26"/>
          <w:szCs w:val="26"/>
          <w:u w:val="single"/>
          <w:rtl/>
        </w:rPr>
      </w:pPr>
    </w:p>
    <w:p w:rsidR="00F2246B" w:rsidRPr="001A3E86" w:rsidRDefault="00F2246B" w:rsidP="00836AEA">
      <w:pPr>
        <w:shd w:val="clear" w:color="auto" w:fill="4F81BD"/>
        <w:bidi/>
        <w:spacing w:line="384" w:lineRule="atLeast"/>
        <w:ind w:firstLine="720"/>
        <w:jc w:val="center"/>
        <w:rPr>
          <w:rFonts w:ascii="Vollkorn" w:hAnsi="Vollkorn" w:cs="GE SS Two Medium"/>
          <w:color w:val="FFFF99"/>
          <w:sz w:val="32"/>
          <w:szCs w:val="32"/>
          <w:rtl/>
        </w:rPr>
      </w:pPr>
      <w:r w:rsidRPr="001A3E86">
        <w:rPr>
          <w:rFonts w:ascii="Vollkorn" w:hAnsi="Vollkorn" w:cs="GE SS Two Medium" w:hint="cs"/>
          <w:color w:val="FFFF99"/>
          <w:sz w:val="32"/>
          <w:szCs w:val="32"/>
          <w:rtl/>
        </w:rPr>
        <w:lastRenderedPageBreak/>
        <w:t>الفصل ال</w:t>
      </w:r>
      <w:r w:rsidR="00836AEA">
        <w:rPr>
          <w:rFonts w:ascii="Vollkorn" w:hAnsi="Vollkorn" w:cs="GE SS Two Medium" w:hint="cs"/>
          <w:color w:val="FFFF99"/>
          <w:sz w:val="32"/>
          <w:szCs w:val="32"/>
          <w:rtl/>
        </w:rPr>
        <w:t xml:space="preserve">ثامن </w:t>
      </w:r>
      <w:r w:rsidR="00380A00" w:rsidRPr="001A3E86">
        <w:rPr>
          <w:rFonts w:ascii="Vollkorn" w:hAnsi="Vollkorn" w:cs="GE SS Two Medium" w:hint="cs"/>
          <w:color w:val="FFFF99"/>
          <w:sz w:val="32"/>
          <w:szCs w:val="32"/>
          <w:rtl/>
        </w:rPr>
        <w:t xml:space="preserve">-  </w:t>
      </w:r>
      <w:r w:rsidRPr="001A3E86">
        <w:rPr>
          <w:rFonts w:ascii="Vollkorn" w:hAnsi="Vollkorn" w:cs="GE SS Two Medium" w:hint="cs"/>
          <w:color w:val="FFFF99"/>
          <w:sz w:val="32"/>
          <w:szCs w:val="32"/>
          <w:rtl/>
        </w:rPr>
        <w:t>خطابات الضمان</w:t>
      </w:r>
    </w:p>
    <w:p w:rsidR="00F2246B" w:rsidRDefault="00F2246B" w:rsidP="007D46A2">
      <w:pPr>
        <w:bidi/>
        <w:rPr>
          <w:rtl/>
        </w:rPr>
      </w:pPr>
    </w:p>
    <w:p w:rsidR="001A3E86" w:rsidRDefault="001A3E86" w:rsidP="007D46A2">
      <w:pPr>
        <w:pStyle w:val="a8"/>
        <w:autoSpaceDE w:val="0"/>
        <w:autoSpaceDN w:val="0"/>
        <w:bidi/>
        <w:adjustRightInd w:val="0"/>
        <w:ind w:left="266"/>
        <w:jc w:val="both"/>
        <w:rPr>
          <w:rFonts w:ascii="TimesNewRoman,Bold" w:hAnsi="Traditional Arabic"/>
          <w:b/>
          <w:bCs/>
          <w:sz w:val="26"/>
          <w:szCs w:val="26"/>
          <w:u w:val="single"/>
          <w:rtl/>
        </w:rPr>
      </w:pPr>
    </w:p>
    <w:p w:rsidR="00F2246B" w:rsidRPr="001A3E86" w:rsidRDefault="00F2246B" w:rsidP="001A3E86">
      <w:pPr>
        <w:bidi/>
        <w:jc w:val="both"/>
        <w:rPr>
          <w:rFonts w:ascii="Sakkal Majalla" w:hAnsi="Sakkal Majalla" w:cs="Sakkal Majalla"/>
          <w:b/>
          <w:bCs/>
          <w:color w:val="000000"/>
          <w:sz w:val="32"/>
          <w:szCs w:val="32"/>
          <w:rtl/>
        </w:rPr>
      </w:pPr>
      <w:r w:rsidRPr="001A3E86">
        <w:rPr>
          <w:rFonts w:ascii="Sakkal Majalla" w:hAnsi="Sakkal Majalla" w:cs="Sakkal Majalla" w:hint="cs"/>
          <w:b/>
          <w:bCs/>
          <w:color w:val="000000"/>
          <w:sz w:val="32"/>
          <w:szCs w:val="32"/>
          <w:rtl/>
        </w:rPr>
        <w:t>أولاً : خطابات الضمان الواردة :</w:t>
      </w:r>
    </w:p>
    <w:p w:rsidR="00F2246B" w:rsidRDefault="00F2246B" w:rsidP="007D46A2">
      <w:pPr>
        <w:pStyle w:val="a8"/>
        <w:autoSpaceDE w:val="0"/>
        <w:autoSpaceDN w:val="0"/>
        <w:bidi/>
        <w:adjustRightInd w:val="0"/>
        <w:ind w:left="266"/>
        <w:jc w:val="both"/>
        <w:rPr>
          <w:rFonts w:ascii="TimesNewRoman,Bold" w:hAnsi="Traditional Arabic" w:cs="TimesNewRoman,Bold"/>
          <w:b/>
          <w:bCs/>
          <w:sz w:val="26"/>
          <w:szCs w:val="26"/>
          <w:u w:val="single"/>
          <w:rtl/>
        </w:rPr>
      </w:pPr>
    </w:p>
    <w:p w:rsidR="00F2246B" w:rsidRPr="001A3E86" w:rsidRDefault="00F2246B" w:rsidP="001A3E86">
      <w:pPr>
        <w:bidi/>
        <w:jc w:val="both"/>
        <w:rPr>
          <w:rFonts w:ascii="Sakkal Majalla" w:hAnsi="Sakkal Majalla" w:cs="Sakkal Majalla"/>
          <w:b/>
          <w:bCs/>
          <w:color w:val="000000"/>
          <w:sz w:val="32"/>
          <w:szCs w:val="32"/>
          <w:rtl/>
        </w:rPr>
      </w:pPr>
      <w:r w:rsidRPr="001A3E86">
        <w:rPr>
          <w:rFonts w:ascii="Sakkal Majalla" w:hAnsi="Sakkal Majalla" w:cs="Sakkal Majalla" w:hint="cs"/>
          <w:b/>
          <w:bCs/>
          <w:color w:val="000000"/>
          <w:sz w:val="32"/>
          <w:szCs w:val="32"/>
          <w:rtl/>
        </w:rPr>
        <w:t>مادة ( 86 )</w:t>
      </w:r>
    </w:p>
    <w:p w:rsidR="00F2246B" w:rsidRPr="001A3E86" w:rsidRDefault="00F2246B" w:rsidP="001A3E86">
      <w:pPr>
        <w:bidi/>
        <w:jc w:val="both"/>
        <w:rPr>
          <w:rFonts w:ascii="Sakkal Majalla" w:hAnsi="Sakkal Majalla" w:cs="Sakkal Majalla"/>
          <w:color w:val="000000"/>
          <w:sz w:val="30"/>
          <w:szCs w:val="30"/>
        </w:rPr>
      </w:pPr>
      <w:r w:rsidRPr="001A3E86">
        <w:rPr>
          <w:rFonts w:ascii="Sakkal Majalla" w:hAnsi="Sakkal Majalla" w:cs="Sakkal Majalla" w:hint="cs"/>
          <w:color w:val="000000"/>
          <w:sz w:val="30"/>
          <w:szCs w:val="30"/>
          <w:rtl/>
        </w:rPr>
        <w:t>لا تقبل خطابات الضمان عن تأمينات تقل قيمتها عن ( خمسمائة ريال ) .</w:t>
      </w:r>
    </w:p>
    <w:p w:rsidR="00F2246B" w:rsidRDefault="00F2246B" w:rsidP="007D46A2">
      <w:pPr>
        <w:pStyle w:val="a8"/>
        <w:autoSpaceDE w:val="0"/>
        <w:autoSpaceDN w:val="0"/>
        <w:bidi/>
        <w:adjustRightInd w:val="0"/>
        <w:ind w:left="986"/>
        <w:jc w:val="both"/>
        <w:rPr>
          <w:rFonts w:ascii="TimesNewRoman,Bold" w:hAnsi="Traditional Arabic" w:cs="TimesNewRoman,Bold"/>
          <w:sz w:val="26"/>
          <w:szCs w:val="26"/>
          <w:rtl/>
        </w:rPr>
      </w:pPr>
    </w:p>
    <w:p w:rsidR="00F2246B" w:rsidRPr="001A3E86" w:rsidRDefault="00F2246B" w:rsidP="001A3E86">
      <w:pPr>
        <w:bidi/>
        <w:jc w:val="both"/>
        <w:rPr>
          <w:rFonts w:ascii="Sakkal Majalla" w:hAnsi="Sakkal Majalla" w:cs="Sakkal Majalla"/>
          <w:b/>
          <w:bCs/>
          <w:color w:val="000000"/>
          <w:sz w:val="32"/>
          <w:szCs w:val="32"/>
          <w:rtl/>
        </w:rPr>
      </w:pPr>
      <w:r w:rsidRPr="001A3E86">
        <w:rPr>
          <w:rFonts w:ascii="Sakkal Majalla" w:hAnsi="Sakkal Majalla" w:cs="Sakkal Majalla" w:hint="cs"/>
          <w:b/>
          <w:bCs/>
          <w:color w:val="000000"/>
          <w:sz w:val="32"/>
          <w:szCs w:val="32"/>
          <w:rtl/>
        </w:rPr>
        <w:t>مادة ( 87 )</w:t>
      </w:r>
    </w:p>
    <w:p w:rsidR="00F2246B" w:rsidRPr="001A3E86" w:rsidRDefault="00F2246B" w:rsidP="001A3E86">
      <w:pPr>
        <w:bidi/>
        <w:jc w:val="both"/>
        <w:rPr>
          <w:rFonts w:ascii="Sakkal Majalla" w:hAnsi="Sakkal Majalla" w:cs="Sakkal Majalla"/>
          <w:color w:val="000000"/>
          <w:sz w:val="30"/>
          <w:szCs w:val="30"/>
        </w:rPr>
      </w:pPr>
      <w:r w:rsidRPr="001A3E86">
        <w:rPr>
          <w:rFonts w:ascii="Sakkal Majalla" w:hAnsi="Sakkal Majalla" w:cs="Sakkal Majalla" w:hint="cs"/>
          <w:color w:val="000000"/>
          <w:sz w:val="30"/>
          <w:szCs w:val="30"/>
          <w:rtl/>
        </w:rPr>
        <w:t>خطابات الضمان الواردة من الغير لصالح الجمعية تحول للإدارة المالية لقيدها بالسجلات ومتابعة تاريخ انتهائها وسريانها ويكون المدير المالي أو من ينيبه مسئولا عن متابعة سريان خطابات الضمان الواردة لحين انتهاء الغرض المقدم من أجله .</w:t>
      </w:r>
    </w:p>
    <w:p w:rsidR="00F2246B" w:rsidRPr="001A3E86" w:rsidRDefault="00F2246B" w:rsidP="001A3E86">
      <w:pPr>
        <w:bidi/>
        <w:jc w:val="both"/>
        <w:rPr>
          <w:rFonts w:ascii="Sakkal Majalla" w:hAnsi="Sakkal Majalla" w:cs="Sakkal Majalla"/>
          <w:b/>
          <w:bCs/>
          <w:color w:val="000000"/>
          <w:sz w:val="32"/>
          <w:szCs w:val="32"/>
          <w:rtl/>
        </w:rPr>
      </w:pPr>
      <w:r w:rsidRPr="001A3E86">
        <w:rPr>
          <w:rFonts w:ascii="Sakkal Majalla" w:hAnsi="Sakkal Majalla" w:cs="Sakkal Majalla" w:hint="cs"/>
          <w:b/>
          <w:bCs/>
          <w:color w:val="000000"/>
          <w:sz w:val="32"/>
          <w:szCs w:val="32"/>
          <w:rtl/>
        </w:rPr>
        <w:t>ثانياً : خطابات الضمان الصادرة :</w:t>
      </w:r>
    </w:p>
    <w:p w:rsidR="00F2246B" w:rsidRDefault="00F2246B" w:rsidP="007D46A2">
      <w:pPr>
        <w:pStyle w:val="a8"/>
        <w:autoSpaceDE w:val="0"/>
        <w:autoSpaceDN w:val="0"/>
        <w:bidi/>
        <w:adjustRightInd w:val="0"/>
        <w:ind w:left="266"/>
        <w:jc w:val="both"/>
        <w:rPr>
          <w:rFonts w:ascii="TimesNewRoman,Bold" w:hAnsi="Traditional Arabic" w:cs="TimesNewRoman,Bold"/>
          <w:b/>
          <w:bCs/>
          <w:sz w:val="26"/>
          <w:szCs w:val="26"/>
          <w:u w:val="single"/>
          <w:rtl/>
        </w:rPr>
      </w:pPr>
    </w:p>
    <w:p w:rsidR="00F2246B" w:rsidRPr="001A3E86" w:rsidRDefault="00F2246B" w:rsidP="001A3E86">
      <w:pPr>
        <w:bidi/>
        <w:jc w:val="both"/>
        <w:rPr>
          <w:rFonts w:ascii="Sakkal Majalla" w:hAnsi="Sakkal Majalla" w:cs="Sakkal Majalla"/>
          <w:b/>
          <w:bCs/>
          <w:color w:val="000000"/>
          <w:sz w:val="32"/>
          <w:szCs w:val="32"/>
          <w:rtl/>
        </w:rPr>
      </w:pPr>
      <w:r w:rsidRPr="001A3E86">
        <w:rPr>
          <w:rFonts w:ascii="Sakkal Majalla" w:hAnsi="Sakkal Majalla" w:cs="Sakkal Majalla" w:hint="cs"/>
          <w:b/>
          <w:bCs/>
          <w:color w:val="000000"/>
          <w:sz w:val="32"/>
          <w:szCs w:val="32"/>
          <w:rtl/>
        </w:rPr>
        <w:t>مادة ( 88 )</w:t>
      </w:r>
    </w:p>
    <w:p w:rsidR="00F2246B" w:rsidRDefault="00F2246B" w:rsidP="001A3E86">
      <w:pPr>
        <w:bidi/>
        <w:jc w:val="both"/>
        <w:rPr>
          <w:rFonts w:ascii="Sakkal Majalla" w:hAnsi="Sakkal Majalla" w:cs="Sakkal Majalla"/>
          <w:color w:val="000000"/>
          <w:sz w:val="30"/>
          <w:szCs w:val="30"/>
          <w:rtl/>
        </w:rPr>
      </w:pPr>
      <w:r w:rsidRPr="001A3E86">
        <w:rPr>
          <w:rFonts w:ascii="Sakkal Majalla" w:hAnsi="Sakkal Majalla" w:cs="Sakkal Majalla" w:hint="cs"/>
          <w:color w:val="000000"/>
          <w:sz w:val="30"/>
          <w:szCs w:val="30"/>
          <w:rtl/>
        </w:rPr>
        <w:t>لا تصدر خطابات ضمان لصالح الغير إلا إذا كانت عن أعمال تدخل ضمن غرض الجمعية وواردة ضمن الموازنة التخطيطية للجمعية .</w:t>
      </w:r>
    </w:p>
    <w:p w:rsidR="001A3E86" w:rsidRPr="001A3E86" w:rsidRDefault="001A3E86" w:rsidP="001A3E86">
      <w:pPr>
        <w:bidi/>
        <w:jc w:val="both"/>
        <w:rPr>
          <w:rFonts w:ascii="Sakkal Majalla" w:hAnsi="Sakkal Majalla" w:cs="Sakkal Majalla"/>
          <w:color w:val="000000"/>
          <w:sz w:val="30"/>
          <w:szCs w:val="30"/>
        </w:rPr>
      </w:pPr>
    </w:p>
    <w:p w:rsidR="00F2246B" w:rsidRPr="001A3E86" w:rsidRDefault="00F2246B" w:rsidP="001A3E86">
      <w:pPr>
        <w:bidi/>
        <w:jc w:val="both"/>
        <w:rPr>
          <w:rFonts w:ascii="Sakkal Majalla" w:hAnsi="Sakkal Majalla" w:cs="Sakkal Majalla"/>
          <w:b/>
          <w:bCs/>
          <w:color w:val="000000"/>
          <w:sz w:val="32"/>
          <w:szCs w:val="32"/>
          <w:rtl/>
        </w:rPr>
      </w:pPr>
      <w:r w:rsidRPr="001A3E86">
        <w:rPr>
          <w:rFonts w:ascii="Sakkal Majalla" w:hAnsi="Sakkal Majalla" w:cs="Sakkal Majalla" w:hint="cs"/>
          <w:b/>
          <w:bCs/>
          <w:color w:val="000000"/>
          <w:sz w:val="32"/>
          <w:szCs w:val="32"/>
          <w:rtl/>
        </w:rPr>
        <w:t>مادة ( 89 )</w:t>
      </w:r>
    </w:p>
    <w:p w:rsidR="00F2246B" w:rsidRPr="001A3E86" w:rsidRDefault="00F2246B" w:rsidP="001A3E86">
      <w:pPr>
        <w:bidi/>
        <w:jc w:val="both"/>
        <w:rPr>
          <w:rFonts w:ascii="Sakkal Majalla" w:hAnsi="Sakkal Majalla" w:cs="Sakkal Majalla"/>
          <w:color w:val="000000"/>
          <w:sz w:val="30"/>
          <w:szCs w:val="30"/>
          <w:rtl/>
        </w:rPr>
      </w:pPr>
      <w:r w:rsidRPr="001A3E86">
        <w:rPr>
          <w:rFonts w:ascii="Sakkal Majalla" w:hAnsi="Sakkal Majalla" w:cs="Sakkal Majalla" w:hint="cs"/>
          <w:color w:val="000000"/>
          <w:sz w:val="30"/>
          <w:szCs w:val="30"/>
          <w:rtl/>
        </w:rPr>
        <w:t>تحتفظ الإدارة المالية بصورة من خطابات الضمان الصادرة وكذلك من طلبات مدة صلاحيتها ، ولا يسمح بمد صلاحيتها بعد انتهاء الغرض منها إلا بقرار من الرئيس أو من ينيبه مع الالتزام بمتابعة رد خطابات الضمان المهني غرضها أو صلاحيتها إلى البنك ويتم تسجيل حركة خطابات الضمان الصادرة بسجل خاص بها للمتابعة .</w:t>
      </w:r>
    </w:p>
    <w:p w:rsidR="00F2246B" w:rsidRDefault="00F2246B" w:rsidP="007D46A2">
      <w:pPr>
        <w:pStyle w:val="a8"/>
        <w:autoSpaceDE w:val="0"/>
        <w:autoSpaceDN w:val="0"/>
        <w:bidi/>
        <w:adjustRightInd w:val="0"/>
        <w:spacing w:line="480" w:lineRule="auto"/>
        <w:ind w:left="266"/>
        <w:rPr>
          <w:rFonts w:ascii="TimesNewRoman,Bold" w:hAnsi="Traditional Arabic" w:cs="TimesNewRoman,Bold"/>
          <w:sz w:val="26"/>
          <w:szCs w:val="26"/>
          <w:rtl/>
        </w:rPr>
      </w:pPr>
    </w:p>
    <w:p w:rsidR="00F2246B" w:rsidRDefault="00F2246B" w:rsidP="007D46A2">
      <w:pPr>
        <w:pStyle w:val="a8"/>
        <w:autoSpaceDE w:val="0"/>
        <w:autoSpaceDN w:val="0"/>
        <w:bidi/>
        <w:adjustRightInd w:val="0"/>
        <w:spacing w:line="480" w:lineRule="auto"/>
        <w:ind w:left="266"/>
        <w:rPr>
          <w:rFonts w:ascii="TimesNewRoman,Bold" w:hAnsi="Traditional Arabic" w:cs="TimesNewRoman,Bold"/>
          <w:sz w:val="26"/>
          <w:szCs w:val="26"/>
          <w:rtl/>
        </w:rPr>
      </w:pPr>
    </w:p>
    <w:p w:rsidR="00041838" w:rsidRDefault="00041838">
      <w:pPr>
        <w:rPr>
          <w:rFonts w:ascii="TimesNewRoman,Bold" w:hAnsi="Traditional Arabic" w:cs="TimesNewRoman,Bold"/>
          <w:sz w:val="26"/>
          <w:szCs w:val="26"/>
          <w:rtl/>
        </w:rPr>
      </w:pPr>
      <w:r>
        <w:rPr>
          <w:rFonts w:ascii="TimesNewRoman,Bold" w:hAnsi="Traditional Arabic"/>
          <w:sz w:val="26"/>
          <w:szCs w:val="26"/>
          <w:rtl/>
        </w:rPr>
        <w:br w:type="page"/>
      </w:r>
    </w:p>
    <w:p w:rsidR="00F2246B" w:rsidRDefault="00F2246B" w:rsidP="007D46A2">
      <w:pPr>
        <w:pStyle w:val="a8"/>
        <w:autoSpaceDE w:val="0"/>
        <w:autoSpaceDN w:val="0"/>
        <w:bidi/>
        <w:adjustRightInd w:val="0"/>
        <w:spacing w:line="480" w:lineRule="auto"/>
        <w:ind w:left="266"/>
        <w:rPr>
          <w:rFonts w:ascii="TimesNewRoman,Bold" w:hAnsi="Traditional Arabic" w:cs="TimesNewRoman,Bold"/>
          <w:sz w:val="26"/>
          <w:szCs w:val="26"/>
          <w:rtl/>
        </w:rPr>
      </w:pPr>
    </w:p>
    <w:p w:rsidR="00F2246B" w:rsidRPr="00041838" w:rsidRDefault="00F2246B" w:rsidP="00836AEA">
      <w:pPr>
        <w:shd w:val="clear" w:color="auto" w:fill="4F81BD"/>
        <w:bidi/>
        <w:spacing w:line="384" w:lineRule="atLeast"/>
        <w:ind w:firstLine="720"/>
        <w:jc w:val="center"/>
        <w:rPr>
          <w:rFonts w:ascii="Vollkorn" w:hAnsi="Vollkorn" w:cs="GE SS Two Medium"/>
          <w:color w:val="FFFF99"/>
          <w:sz w:val="32"/>
          <w:szCs w:val="32"/>
          <w:rtl/>
        </w:rPr>
      </w:pPr>
      <w:r w:rsidRPr="00041838">
        <w:rPr>
          <w:rFonts w:ascii="Vollkorn" w:hAnsi="Vollkorn" w:cs="GE SS Two Medium" w:hint="cs"/>
          <w:color w:val="FFFF99"/>
          <w:sz w:val="32"/>
          <w:szCs w:val="32"/>
          <w:rtl/>
        </w:rPr>
        <w:t>الفصل ال</w:t>
      </w:r>
      <w:r w:rsidR="00836AEA">
        <w:rPr>
          <w:rFonts w:ascii="Vollkorn" w:hAnsi="Vollkorn" w:cs="GE SS Two Medium" w:hint="cs"/>
          <w:color w:val="FFFF99"/>
          <w:sz w:val="32"/>
          <w:szCs w:val="32"/>
          <w:rtl/>
        </w:rPr>
        <w:t xml:space="preserve">تاسع </w:t>
      </w:r>
      <w:r w:rsidR="00041838" w:rsidRPr="00041838">
        <w:rPr>
          <w:rFonts w:ascii="Vollkorn" w:hAnsi="Vollkorn" w:cs="GE SS Two Medium" w:hint="cs"/>
          <w:color w:val="FFFF99"/>
          <w:sz w:val="32"/>
          <w:szCs w:val="32"/>
          <w:rtl/>
        </w:rPr>
        <w:t xml:space="preserve">- </w:t>
      </w:r>
      <w:r w:rsidRPr="00041838">
        <w:rPr>
          <w:rFonts w:ascii="Vollkorn" w:hAnsi="Vollkorn" w:cs="GE SS Two Medium" w:hint="cs"/>
          <w:color w:val="FFFF99"/>
          <w:sz w:val="32"/>
          <w:szCs w:val="32"/>
          <w:rtl/>
        </w:rPr>
        <w:t>التأمينات</w:t>
      </w:r>
    </w:p>
    <w:p w:rsidR="00F2246B" w:rsidRDefault="00F2246B" w:rsidP="007D46A2">
      <w:pPr>
        <w:pStyle w:val="a8"/>
        <w:autoSpaceDE w:val="0"/>
        <w:autoSpaceDN w:val="0"/>
        <w:bidi/>
        <w:adjustRightInd w:val="0"/>
        <w:spacing w:line="480" w:lineRule="auto"/>
        <w:ind w:left="266"/>
        <w:rPr>
          <w:rFonts w:ascii="TimesNewRoman,Bold" w:hAnsi="Traditional Arabic" w:cs="TimesNewRoman,Bold"/>
          <w:sz w:val="26"/>
          <w:szCs w:val="26"/>
          <w:rtl/>
        </w:rPr>
      </w:pPr>
    </w:p>
    <w:p w:rsidR="00F2246B" w:rsidRPr="00041838" w:rsidRDefault="00F2246B" w:rsidP="00041838">
      <w:pPr>
        <w:bidi/>
        <w:jc w:val="both"/>
        <w:rPr>
          <w:rFonts w:ascii="Sakkal Majalla" w:hAnsi="Sakkal Majalla" w:cs="Sakkal Majalla"/>
          <w:b/>
          <w:bCs/>
          <w:color w:val="000000"/>
          <w:sz w:val="32"/>
          <w:szCs w:val="32"/>
          <w:rtl/>
        </w:rPr>
      </w:pPr>
      <w:r w:rsidRPr="00041838">
        <w:rPr>
          <w:rFonts w:ascii="Sakkal Majalla" w:hAnsi="Sakkal Majalla" w:cs="Sakkal Majalla" w:hint="cs"/>
          <w:b/>
          <w:bCs/>
          <w:color w:val="000000"/>
          <w:sz w:val="32"/>
          <w:szCs w:val="32"/>
          <w:rtl/>
        </w:rPr>
        <w:t>مادة ( 90 )</w:t>
      </w:r>
    </w:p>
    <w:p w:rsidR="00F2246B" w:rsidRPr="00041838" w:rsidRDefault="00F2246B" w:rsidP="00041838">
      <w:pPr>
        <w:bidi/>
        <w:jc w:val="both"/>
        <w:rPr>
          <w:rFonts w:ascii="Sakkal Majalla" w:hAnsi="Sakkal Majalla" w:cs="Sakkal Majalla"/>
          <w:b/>
          <w:bCs/>
          <w:color w:val="000000"/>
          <w:sz w:val="32"/>
          <w:szCs w:val="32"/>
          <w:rtl/>
        </w:rPr>
      </w:pPr>
      <w:r w:rsidRPr="00041838">
        <w:rPr>
          <w:rFonts w:ascii="Sakkal Majalla" w:hAnsi="Sakkal Majalla" w:cs="Sakkal Majalla" w:hint="cs"/>
          <w:b/>
          <w:bCs/>
          <w:color w:val="000000"/>
          <w:sz w:val="32"/>
          <w:szCs w:val="32"/>
          <w:rtl/>
        </w:rPr>
        <w:t>تنقسم التأمينات إلى قسمين :</w:t>
      </w:r>
    </w:p>
    <w:p w:rsidR="00F2246B" w:rsidRPr="00041838" w:rsidRDefault="00F2246B" w:rsidP="00041838">
      <w:pPr>
        <w:bidi/>
        <w:jc w:val="both"/>
        <w:rPr>
          <w:rFonts w:ascii="Sakkal Majalla" w:hAnsi="Sakkal Majalla" w:cs="Sakkal Majalla"/>
          <w:b/>
          <w:bCs/>
          <w:color w:val="000000"/>
          <w:sz w:val="32"/>
          <w:szCs w:val="32"/>
          <w:u w:val="single"/>
          <w:rtl/>
        </w:rPr>
      </w:pPr>
      <w:r w:rsidRPr="00041838">
        <w:rPr>
          <w:rFonts w:ascii="Sakkal Majalla" w:hAnsi="Sakkal Majalla" w:cs="Sakkal Majalla" w:hint="cs"/>
          <w:b/>
          <w:bCs/>
          <w:color w:val="000000"/>
          <w:sz w:val="32"/>
          <w:szCs w:val="32"/>
          <w:u w:val="single"/>
          <w:rtl/>
        </w:rPr>
        <w:t>أولاً التأمينات للغير :</w:t>
      </w:r>
    </w:p>
    <w:p w:rsidR="00F2246B" w:rsidRPr="00041838" w:rsidRDefault="00F2246B" w:rsidP="00494DB9">
      <w:pPr>
        <w:pStyle w:val="a8"/>
        <w:numPr>
          <w:ilvl w:val="0"/>
          <w:numId w:val="12"/>
        </w:numPr>
        <w:bidi/>
        <w:jc w:val="both"/>
        <w:rPr>
          <w:rFonts w:ascii="Sakkal Majalla" w:hAnsi="Sakkal Majalla" w:cs="Sakkal Majalla"/>
          <w:color w:val="000000"/>
          <w:sz w:val="30"/>
          <w:szCs w:val="30"/>
        </w:rPr>
      </w:pPr>
      <w:r w:rsidRPr="00041838">
        <w:rPr>
          <w:rFonts w:ascii="Sakkal Majalla" w:hAnsi="Sakkal Majalla" w:cs="Sakkal Majalla" w:hint="cs"/>
          <w:color w:val="000000"/>
          <w:sz w:val="30"/>
          <w:szCs w:val="30"/>
          <w:rtl/>
        </w:rPr>
        <w:t>وتشمل المبالغ النقدية وما في حكمها والكفالات والاستقطاعات المقدمة من الغير كتامين عن عقود أو ارتباطات يلتزم بتنفيذها تجاه الجمعية .</w:t>
      </w:r>
    </w:p>
    <w:p w:rsidR="00F2246B" w:rsidRPr="00041838" w:rsidRDefault="00F2246B" w:rsidP="00041838">
      <w:pPr>
        <w:bidi/>
        <w:jc w:val="both"/>
        <w:rPr>
          <w:rFonts w:ascii="Sakkal Majalla" w:hAnsi="Sakkal Majalla" w:cs="Sakkal Majalla"/>
          <w:b/>
          <w:bCs/>
          <w:color w:val="000000"/>
          <w:sz w:val="32"/>
          <w:szCs w:val="32"/>
          <w:u w:val="single"/>
          <w:rtl/>
        </w:rPr>
      </w:pPr>
      <w:r w:rsidRPr="00041838">
        <w:rPr>
          <w:rFonts w:ascii="Sakkal Majalla" w:hAnsi="Sakkal Majalla" w:cs="Sakkal Majalla" w:hint="cs"/>
          <w:b/>
          <w:bCs/>
          <w:color w:val="000000"/>
          <w:sz w:val="32"/>
          <w:szCs w:val="32"/>
          <w:u w:val="single"/>
          <w:rtl/>
        </w:rPr>
        <w:t>ثانياً : تأمينات لدى الغير :</w:t>
      </w:r>
    </w:p>
    <w:p w:rsidR="00F2246B" w:rsidRPr="00041838" w:rsidRDefault="00F2246B" w:rsidP="00494DB9">
      <w:pPr>
        <w:pStyle w:val="a8"/>
        <w:numPr>
          <w:ilvl w:val="0"/>
          <w:numId w:val="12"/>
        </w:numPr>
        <w:bidi/>
        <w:jc w:val="both"/>
        <w:rPr>
          <w:rFonts w:ascii="Sakkal Majalla" w:hAnsi="Sakkal Majalla" w:cs="Sakkal Majalla"/>
          <w:color w:val="000000"/>
          <w:sz w:val="30"/>
          <w:szCs w:val="30"/>
        </w:rPr>
      </w:pPr>
      <w:r w:rsidRPr="00041838">
        <w:rPr>
          <w:rFonts w:ascii="Sakkal Majalla" w:hAnsi="Sakkal Majalla" w:cs="Sakkal Majalla" w:hint="cs"/>
          <w:color w:val="000000"/>
          <w:sz w:val="30"/>
          <w:szCs w:val="30"/>
          <w:rtl/>
        </w:rPr>
        <w:t>وتشمل المبالغ النقدية وما في حكمها أو الكفالات أو الاستقطاعات المقدمة من الجمعية للغير كتأمين عن عقود أو ارتباطات تلتزم بتنفيذها تجاه الغير .</w:t>
      </w:r>
    </w:p>
    <w:p w:rsidR="00041838" w:rsidRDefault="00041838" w:rsidP="00041838">
      <w:pPr>
        <w:bidi/>
        <w:jc w:val="both"/>
        <w:rPr>
          <w:rFonts w:ascii="Sakkal Majalla" w:hAnsi="Sakkal Majalla" w:cs="Sakkal Majalla"/>
          <w:b/>
          <w:bCs/>
          <w:color w:val="000000"/>
          <w:sz w:val="32"/>
          <w:szCs w:val="32"/>
          <w:rtl/>
        </w:rPr>
      </w:pPr>
    </w:p>
    <w:p w:rsidR="00F2246B" w:rsidRPr="00041838" w:rsidRDefault="00F2246B" w:rsidP="00041838">
      <w:pPr>
        <w:bidi/>
        <w:jc w:val="both"/>
        <w:rPr>
          <w:rFonts w:ascii="Sakkal Majalla" w:hAnsi="Sakkal Majalla" w:cs="Sakkal Majalla"/>
          <w:b/>
          <w:bCs/>
          <w:color w:val="000000"/>
          <w:sz w:val="32"/>
          <w:szCs w:val="32"/>
          <w:rtl/>
        </w:rPr>
      </w:pPr>
      <w:r w:rsidRPr="00041838">
        <w:rPr>
          <w:rFonts w:ascii="Sakkal Majalla" w:hAnsi="Sakkal Majalla" w:cs="Sakkal Majalla" w:hint="cs"/>
          <w:b/>
          <w:bCs/>
          <w:color w:val="000000"/>
          <w:sz w:val="32"/>
          <w:szCs w:val="32"/>
          <w:rtl/>
        </w:rPr>
        <w:t>مادة ( 91 )</w:t>
      </w:r>
    </w:p>
    <w:p w:rsidR="00F2246B" w:rsidRPr="00041838" w:rsidRDefault="00F2246B" w:rsidP="00494DB9">
      <w:pPr>
        <w:pStyle w:val="a8"/>
        <w:numPr>
          <w:ilvl w:val="0"/>
          <w:numId w:val="12"/>
        </w:numPr>
        <w:bidi/>
        <w:jc w:val="both"/>
        <w:rPr>
          <w:rFonts w:ascii="Sakkal Majalla" w:hAnsi="Sakkal Majalla" w:cs="Sakkal Majalla"/>
          <w:color w:val="000000"/>
          <w:sz w:val="30"/>
          <w:szCs w:val="30"/>
        </w:rPr>
      </w:pPr>
      <w:r w:rsidRPr="00041838">
        <w:rPr>
          <w:rFonts w:ascii="Sakkal Majalla" w:hAnsi="Sakkal Majalla" w:cs="Sakkal Majalla" w:hint="cs"/>
          <w:color w:val="000000"/>
          <w:sz w:val="30"/>
          <w:szCs w:val="30"/>
          <w:rtl/>
        </w:rPr>
        <w:t>تسوى التأمينات المقدمة أو المودعة من الغير وفق الأحكام التعاقدية الخاصة بها كما ترد إلى اصحابها إذا زال السبب الذي عدمت من أجله ، وبعد موافقة رئيس مجلس الإدارة أو من ينيبه .</w:t>
      </w:r>
    </w:p>
    <w:p w:rsidR="00F2246B" w:rsidRPr="00041838" w:rsidRDefault="00F2246B" w:rsidP="00494DB9">
      <w:pPr>
        <w:pStyle w:val="a8"/>
        <w:numPr>
          <w:ilvl w:val="0"/>
          <w:numId w:val="12"/>
        </w:numPr>
        <w:bidi/>
        <w:jc w:val="both"/>
        <w:rPr>
          <w:rFonts w:ascii="Sakkal Majalla" w:hAnsi="Sakkal Majalla" w:cs="Sakkal Majalla"/>
          <w:color w:val="000000"/>
          <w:sz w:val="30"/>
          <w:szCs w:val="30"/>
        </w:rPr>
      </w:pPr>
      <w:r w:rsidRPr="00041838">
        <w:rPr>
          <w:rFonts w:ascii="Sakkal Majalla" w:hAnsi="Sakkal Majalla" w:cs="Sakkal Majalla" w:hint="cs"/>
          <w:color w:val="000000"/>
          <w:sz w:val="30"/>
          <w:szCs w:val="30"/>
          <w:rtl/>
        </w:rPr>
        <w:t>تسجل التأمينات لدى الغير على الجهات المستفيدة منها على أن تسترد كلياً أو جزئياً وفق أحكام العقود المبرمة لهذا الغرض أو زوال السباب التي قدمت من أجلها .</w:t>
      </w:r>
    </w:p>
    <w:p w:rsidR="00041838" w:rsidRDefault="00041838" w:rsidP="00041838">
      <w:pPr>
        <w:bidi/>
        <w:jc w:val="both"/>
        <w:rPr>
          <w:rFonts w:ascii="Sakkal Majalla" w:hAnsi="Sakkal Majalla" w:cs="Sakkal Majalla"/>
          <w:b/>
          <w:bCs/>
          <w:color w:val="000000"/>
          <w:sz w:val="32"/>
          <w:szCs w:val="32"/>
          <w:rtl/>
        </w:rPr>
      </w:pPr>
    </w:p>
    <w:p w:rsidR="00F2246B" w:rsidRPr="00041838" w:rsidRDefault="00F2246B" w:rsidP="00041838">
      <w:pPr>
        <w:bidi/>
        <w:jc w:val="both"/>
        <w:rPr>
          <w:rFonts w:ascii="Sakkal Majalla" w:hAnsi="Sakkal Majalla" w:cs="Sakkal Majalla"/>
          <w:b/>
          <w:bCs/>
          <w:color w:val="000000"/>
          <w:sz w:val="32"/>
          <w:szCs w:val="32"/>
          <w:rtl/>
        </w:rPr>
      </w:pPr>
      <w:r w:rsidRPr="00041838">
        <w:rPr>
          <w:rFonts w:ascii="Sakkal Majalla" w:hAnsi="Sakkal Majalla" w:cs="Sakkal Majalla" w:hint="cs"/>
          <w:b/>
          <w:bCs/>
          <w:color w:val="000000"/>
          <w:sz w:val="32"/>
          <w:szCs w:val="32"/>
          <w:rtl/>
        </w:rPr>
        <w:t>مادة ( 92 )</w:t>
      </w:r>
    </w:p>
    <w:p w:rsidR="00F2246B" w:rsidRPr="00041838" w:rsidRDefault="00F2246B" w:rsidP="00494DB9">
      <w:pPr>
        <w:pStyle w:val="a8"/>
        <w:numPr>
          <w:ilvl w:val="0"/>
          <w:numId w:val="12"/>
        </w:numPr>
        <w:bidi/>
        <w:jc w:val="both"/>
        <w:rPr>
          <w:rFonts w:ascii="Sakkal Majalla" w:hAnsi="Sakkal Majalla" w:cs="Sakkal Majalla"/>
          <w:color w:val="000000"/>
          <w:sz w:val="30"/>
          <w:szCs w:val="30"/>
        </w:rPr>
      </w:pPr>
      <w:r w:rsidRPr="00041838">
        <w:rPr>
          <w:rFonts w:ascii="Sakkal Majalla" w:hAnsi="Sakkal Majalla" w:cs="Sakkal Majalla" w:hint="cs"/>
          <w:color w:val="000000"/>
          <w:sz w:val="30"/>
          <w:szCs w:val="30"/>
          <w:rtl/>
        </w:rPr>
        <w:t>تحفظ صكوك ووثائق التأمينات المقدمة للجمعية أو المعطاة من قبلها في ملف خاص ويراعي العودة إليها وفحصها دورياً بغية التأكد من استمرار صلاحيتها أو انتهاء أجلها ، ويكون المدير المالي مسئول عن صحة القيود المحاسبية الخاصة بها ومتابعة استردادها بحلول أجلها .</w:t>
      </w:r>
    </w:p>
    <w:p w:rsidR="00F2246B" w:rsidRDefault="00F2246B" w:rsidP="007D46A2">
      <w:pPr>
        <w:autoSpaceDE w:val="0"/>
        <w:autoSpaceDN w:val="0"/>
        <w:bidi/>
        <w:adjustRightInd w:val="0"/>
        <w:spacing w:line="480" w:lineRule="auto"/>
        <w:rPr>
          <w:rFonts w:ascii="TimesNewRoman,Bold" w:hAnsi="Traditional Arabic" w:cs="TimesNewRoman,Bold"/>
          <w:sz w:val="26"/>
          <w:szCs w:val="26"/>
          <w:rtl/>
        </w:rPr>
      </w:pPr>
    </w:p>
    <w:p w:rsidR="00F2246B" w:rsidRPr="004D6C86" w:rsidRDefault="00F2246B" w:rsidP="007D46A2">
      <w:pPr>
        <w:autoSpaceDE w:val="0"/>
        <w:autoSpaceDN w:val="0"/>
        <w:bidi/>
        <w:adjustRightInd w:val="0"/>
        <w:spacing w:line="480" w:lineRule="auto"/>
        <w:rPr>
          <w:rFonts w:ascii="TimesNewRoman,Bold" w:hAnsi="Traditional Arabic" w:cs="TimesNewRoman,Bold"/>
          <w:sz w:val="26"/>
          <w:szCs w:val="26"/>
          <w:rtl/>
        </w:rPr>
      </w:pPr>
    </w:p>
    <w:p w:rsidR="004D6C86" w:rsidRDefault="004D6C86">
      <w:pPr>
        <w:rPr>
          <w:rFonts w:ascii="TimesNewRoman,Bold" w:hAnsi="Traditional Arabic"/>
          <w:b/>
          <w:bCs/>
          <w:color w:val="C00000"/>
          <w:sz w:val="26"/>
          <w:szCs w:val="26"/>
          <w:rtl/>
        </w:rPr>
      </w:pPr>
      <w:r w:rsidRPr="004D6C86">
        <w:rPr>
          <w:rFonts w:ascii="TimesNewRoman,Bold" w:hAnsi="Traditional Arabic"/>
          <w:b/>
          <w:bCs/>
          <w:color w:val="C00000"/>
          <w:sz w:val="26"/>
          <w:szCs w:val="26"/>
          <w:rtl/>
        </w:rPr>
        <w:br w:type="page"/>
      </w:r>
    </w:p>
    <w:p w:rsidR="004D6C86" w:rsidRPr="004D6C86" w:rsidRDefault="004D6C86">
      <w:pPr>
        <w:rPr>
          <w:rFonts w:ascii="TimesNewRoman,Bold" w:hAnsi="Traditional Arabic"/>
          <w:b/>
          <w:bCs/>
          <w:color w:val="C00000"/>
          <w:sz w:val="10"/>
          <w:szCs w:val="10"/>
          <w:rtl/>
        </w:rPr>
      </w:pPr>
    </w:p>
    <w:p w:rsidR="00F2246B" w:rsidRPr="004D6C86" w:rsidRDefault="00F2246B" w:rsidP="004D6C86">
      <w:pPr>
        <w:shd w:val="clear" w:color="auto" w:fill="4F81BD"/>
        <w:bidi/>
        <w:spacing w:line="384" w:lineRule="atLeast"/>
        <w:ind w:firstLine="720"/>
        <w:jc w:val="center"/>
        <w:rPr>
          <w:rFonts w:ascii="Vollkorn" w:hAnsi="Vollkorn" w:cs="GE SS Two Medium"/>
          <w:color w:val="FFFF99"/>
          <w:sz w:val="32"/>
          <w:szCs w:val="32"/>
          <w:rtl/>
        </w:rPr>
      </w:pPr>
      <w:r w:rsidRPr="004D6C86">
        <w:rPr>
          <w:rFonts w:ascii="Vollkorn" w:hAnsi="Vollkorn" w:cs="GE SS Two Medium" w:hint="cs"/>
          <w:color w:val="FFFF99"/>
          <w:sz w:val="32"/>
          <w:szCs w:val="32"/>
          <w:rtl/>
        </w:rPr>
        <w:t xml:space="preserve">الفصل العاشر </w:t>
      </w:r>
      <w:r w:rsidR="004D6C86" w:rsidRPr="004D6C86">
        <w:rPr>
          <w:rFonts w:ascii="Vollkorn" w:hAnsi="Vollkorn" w:cs="GE SS Two Medium" w:hint="cs"/>
          <w:color w:val="FFFF99"/>
          <w:sz w:val="32"/>
          <w:szCs w:val="32"/>
          <w:rtl/>
        </w:rPr>
        <w:t xml:space="preserve"> - </w:t>
      </w:r>
      <w:r w:rsidRPr="004D6C86">
        <w:rPr>
          <w:rFonts w:ascii="Vollkorn" w:hAnsi="Vollkorn" w:cs="GE SS Two Medium" w:hint="cs"/>
          <w:color w:val="FFFF99"/>
          <w:sz w:val="32"/>
          <w:szCs w:val="32"/>
          <w:rtl/>
        </w:rPr>
        <w:t>المراجعة الداخلية</w:t>
      </w:r>
    </w:p>
    <w:p w:rsidR="004D6C86" w:rsidRDefault="004D6C86" w:rsidP="007D46A2">
      <w:pPr>
        <w:bidi/>
        <w:jc w:val="both"/>
        <w:rPr>
          <w:rFonts w:ascii="TimesNewRoman,Bold" w:hAnsi="Traditional Arabic"/>
          <w:b/>
          <w:bCs/>
          <w:sz w:val="26"/>
          <w:szCs w:val="26"/>
          <w:rtl/>
        </w:rPr>
      </w:pPr>
    </w:p>
    <w:p w:rsidR="00F2246B" w:rsidRPr="004D6C86" w:rsidRDefault="00F2246B" w:rsidP="004D6C86">
      <w:pPr>
        <w:bidi/>
        <w:jc w:val="both"/>
        <w:rPr>
          <w:rFonts w:ascii="Sakkal Majalla" w:hAnsi="Sakkal Majalla" w:cs="Sakkal Majalla"/>
          <w:b/>
          <w:bCs/>
          <w:color w:val="000000"/>
          <w:sz w:val="32"/>
          <w:szCs w:val="32"/>
          <w:rtl/>
        </w:rPr>
      </w:pPr>
      <w:r w:rsidRPr="004D6C86">
        <w:rPr>
          <w:rFonts w:ascii="Sakkal Majalla" w:hAnsi="Sakkal Majalla" w:cs="Sakkal Majalla" w:hint="cs"/>
          <w:b/>
          <w:bCs/>
          <w:color w:val="000000"/>
          <w:sz w:val="32"/>
          <w:szCs w:val="32"/>
          <w:rtl/>
        </w:rPr>
        <w:t>مادة  ( 93 )</w:t>
      </w:r>
    </w:p>
    <w:p w:rsidR="00F2246B" w:rsidRPr="004D6C86" w:rsidRDefault="00F2246B" w:rsidP="00494DB9">
      <w:pPr>
        <w:pStyle w:val="a8"/>
        <w:numPr>
          <w:ilvl w:val="0"/>
          <w:numId w:val="12"/>
        </w:numPr>
        <w:bidi/>
        <w:jc w:val="both"/>
        <w:rPr>
          <w:rFonts w:ascii="Sakkal Majalla" w:hAnsi="Sakkal Majalla" w:cs="Sakkal Majalla"/>
          <w:color w:val="000000"/>
          <w:sz w:val="30"/>
          <w:szCs w:val="30"/>
        </w:rPr>
      </w:pPr>
      <w:r w:rsidRPr="004D6C86">
        <w:rPr>
          <w:rFonts w:ascii="Sakkal Majalla" w:hAnsi="Sakkal Majalla" w:cs="Sakkal Majalla" w:hint="cs"/>
          <w:color w:val="000000"/>
          <w:sz w:val="30"/>
          <w:szCs w:val="30"/>
          <w:rtl/>
        </w:rPr>
        <w:t>يقوم المراجع  الداخلي بالتحقق من صحة تطبيق سياسات وإجراءات العمل والرقابة المعتمدة من قبل الإدارة العليا والتأكد من فاعليتها وإطلاع الإدارة العليا بنتائج أعمال المراجعة الداخلية أولاً بأول .</w:t>
      </w:r>
    </w:p>
    <w:p w:rsidR="004D6C86" w:rsidRDefault="004D6C86" w:rsidP="007D46A2">
      <w:pPr>
        <w:bidi/>
        <w:jc w:val="both"/>
        <w:rPr>
          <w:rFonts w:ascii="TimesNewRoman,Bold" w:hAnsi="Traditional Arabic"/>
          <w:b/>
          <w:bCs/>
          <w:sz w:val="26"/>
          <w:szCs w:val="26"/>
          <w:rtl/>
        </w:rPr>
      </w:pPr>
    </w:p>
    <w:p w:rsidR="00F2246B" w:rsidRPr="004D6C86" w:rsidRDefault="00F2246B" w:rsidP="004D6C86">
      <w:pPr>
        <w:bidi/>
        <w:jc w:val="both"/>
        <w:rPr>
          <w:rFonts w:ascii="Sakkal Majalla" w:hAnsi="Sakkal Majalla" w:cs="Sakkal Majalla"/>
          <w:b/>
          <w:bCs/>
          <w:color w:val="000000"/>
          <w:sz w:val="32"/>
          <w:szCs w:val="32"/>
          <w:rtl/>
        </w:rPr>
      </w:pPr>
      <w:r w:rsidRPr="004D6C86">
        <w:rPr>
          <w:rFonts w:ascii="Sakkal Majalla" w:hAnsi="Sakkal Majalla" w:cs="Sakkal Majalla" w:hint="cs"/>
          <w:b/>
          <w:bCs/>
          <w:color w:val="000000"/>
          <w:sz w:val="32"/>
          <w:szCs w:val="32"/>
          <w:rtl/>
        </w:rPr>
        <w:t>مادة  ( 94 )</w:t>
      </w:r>
    </w:p>
    <w:p w:rsidR="00F2246B" w:rsidRPr="004D6C86" w:rsidRDefault="00F2246B" w:rsidP="00494DB9">
      <w:pPr>
        <w:pStyle w:val="a8"/>
        <w:numPr>
          <w:ilvl w:val="0"/>
          <w:numId w:val="12"/>
        </w:numPr>
        <w:bidi/>
        <w:jc w:val="both"/>
        <w:rPr>
          <w:rFonts w:ascii="Sakkal Majalla" w:hAnsi="Sakkal Majalla" w:cs="Sakkal Majalla"/>
          <w:color w:val="000000"/>
          <w:sz w:val="30"/>
          <w:szCs w:val="30"/>
        </w:rPr>
      </w:pPr>
      <w:r w:rsidRPr="004D6C86">
        <w:rPr>
          <w:rFonts w:ascii="Sakkal Majalla" w:hAnsi="Sakkal Majalla" w:cs="Sakkal Majalla" w:hint="cs"/>
          <w:color w:val="000000"/>
          <w:sz w:val="30"/>
          <w:szCs w:val="30"/>
          <w:rtl/>
        </w:rPr>
        <w:t xml:space="preserve">يقوم المراجع الداخلي بوضع البرامج الداخلية لجميع نشاطات الجمعية  ومجوداتها وعمل جدول زمني بذلك يقوم بإطلاع رئيس مجلس الإدارة أو من ينيبه عليه ومناقشته واعتماده . </w:t>
      </w:r>
    </w:p>
    <w:p w:rsidR="004D6C86" w:rsidRDefault="004D6C86" w:rsidP="007D46A2">
      <w:pPr>
        <w:bidi/>
        <w:jc w:val="both"/>
        <w:rPr>
          <w:rFonts w:ascii="TimesNewRoman,Bold" w:hAnsi="Traditional Arabic"/>
          <w:b/>
          <w:bCs/>
          <w:sz w:val="26"/>
          <w:szCs w:val="26"/>
          <w:rtl/>
        </w:rPr>
      </w:pPr>
    </w:p>
    <w:p w:rsidR="00F2246B" w:rsidRPr="004D6C86" w:rsidRDefault="00F2246B" w:rsidP="004D6C86">
      <w:pPr>
        <w:bidi/>
        <w:jc w:val="both"/>
        <w:rPr>
          <w:rFonts w:ascii="Sakkal Majalla" w:hAnsi="Sakkal Majalla" w:cs="Sakkal Majalla"/>
          <w:b/>
          <w:bCs/>
          <w:color w:val="000000"/>
          <w:sz w:val="32"/>
          <w:szCs w:val="32"/>
          <w:rtl/>
        </w:rPr>
      </w:pPr>
      <w:r w:rsidRPr="004D6C86">
        <w:rPr>
          <w:rFonts w:ascii="Sakkal Majalla" w:hAnsi="Sakkal Majalla" w:cs="Sakkal Majalla" w:hint="cs"/>
          <w:b/>
          <w:bCs/>
          <w:color w:val="000000"/>
          <w:sz w:val="32"/>
          <w:szCs w:val="32"/>
          <w:rtl/>
        </w:rPr>
        <w:t>مادة  ( 95 )</w:t>
      </w:r>
    </w:p>
    <w:p w:rsidR="00F2246B" w:rsidRPr="00836AEA" w:rsidRDefault="00F2246B" w:rsidP="00836AEA">
      <w:pPr>
        <w:bidi/>
        <w:jc w:val="both"/>
        <w:rPr>
          <w:rFonts w:ascii="Sakkal Majalla" w:hAnsi="Sakkal Majalla" w:cs="Sakkal Majalla"/>
          <w:color w:val="000000"/>
          <w:sz w:val="30"/>
          <w:szCs w:val="30"/>
          <w:rtl/>
        </w:rPr>
      </w:pPr>
      <w:r w:rsidRPr="00836AEA">
        <w:rPr>
          <w:rFonts w:ascii="Sakkal Majalla" w:hAnsi="Sakkal Majalla" w:cs="Sakkal Majalla" w:hint="cs"/>
          <w:color w:val="000000"/>
          <w:sz w:val="30"/>
          <w:szCs w:val="30"/>
          <w:rtl/>
        </w:rPr>
        <w:t>يقوم المراجع الداخلي بالتأكد مما يلي :</w:t>
      </w:r>
    </w:p>
    <w:p w:rsidR="00F2246B" w:rsidRPr="004D6C86" w:rsidRDefault="00F2246B" w:rsidP="00494DB9">
      <w:pPr>
        <w:pStyle w:val="a8"/>
        <w:numPr>
          <w:ilvl w:val="0"/>
          <w:numId w:val="12"/>
        </w:numPr>
        <w:bidi/>
        <w:jc w:val="both"/>
        <w:rPr>
          <w:rFonts w:ascii="Sakkal Majalla" w:hAnsi="Sakkal Majalla" w:cs="Sakkal Majalla"/>
          <w:color w:val="000000"/>
          <w:sz w:val="30"/>
          <w:szCs w:val="30"/>
        </w:rPr>
      </w:pPr>
      <w:r w:rsidRPr="004D6C86">
        <w:rPr>
          <w:rFonts w:ascii="Sakkal Majalla" w:hAnsi="Sakkal Majalla" w:cs="Sakkal Majalla" w:hint="cs"/>
          <w:color w:val="000000"/>
          <w:sz w:val="30"/>
          <w:szCs w:val="30"/>
          <w:rtl/>
        </w:rPr>
        <w:t>صحة تطبيق النظام المالي والمحاسبي وإثبات القيود بالدفاتر والسجلات المحاسبية بحيث يمكن الاعتماد عليها .</w:t>
      </w:r>
    </w:p>
    <w:p w:rsidR="00F2246B" w:rsidRPr="004D6C86" w:rsidRDefault="00F2246B" w:rsidP="00494DB9">
      <w:pPr>
        <w:pStyle w:val="a8"/>
        <w:numPr>
          <w:ilvl w:val="0"/>
          <w:numId w:val="12"/>
        </w:numPr>
        <w:bidi/>
        <w:jc w:val="both"/>
        <w:rPr>
          <w:rFonts w:ascii="Sakkal Majalla" w:hAnsi="Sakkal Majalla" w:cs="Sakkal Majalla"/>
          <w:color w:val="000000"/>
          <w:sz w:val="30"/>
          <w:szCs w:val="30"/>
        </w:rPr>
      </w:pPr>
      <w:r w:rsidRPr="004D6C86">
        <w:rPr>
          <w:rFonts w:ascii="Sakkal Majalla" w:hAnsi="Sakkal Majalla" w:cs="Sakkal Majalla" w:hint="cs"/>
          <w:color w:val="000000"/>
          <w:sz w:val="30"/>
          <w:szCs w:val="30"/>
          <w:rtl/>
        </w:rPr>
        <w:t>سلامة تطبيق وتنفيذ السياسات والأنظمة والإجراءات والاساليب المعتمدة في كافة المجالات الإدارية والمالية .</w:t>
      </w:r>
    </w:p>
    <w:p w:rsidR="00F2246B" w:rsidRPr="004D6C86" w:rsidRDefault="00F2246B" w:rsidP="00494DB9">
      <w:pPr>
        <w:pStyle w:val="a8"/>
        <w:numPr>
          <w:ilvl w:val="0"/>
          <w:numId w:val="12"/>
        </w:numPr>
        <w:bidi/>
        <w:jc w:val="both"/>
        <w:rPr>
          <w:rFonts w:ascii="Sakkal Majalla" w:hAnsi="Sakkal Majalla" w:cs="Sakkal Majalla"/>
          <w:color w:val="000000"/>
          <w:sz w:val="30"/>
          <w:szCs w:val="30"/>
        </w:rPr>
      </w:pPr>
      <w:r w:rsidRPr="004D6C86">
        <w:rPr>
          <w:rFonts w:ascii="Sakkal Majalla" w:hAnsi="Sakkal Majalla" w:cs="Sakkal Majalla" w:hint="cs"/>
          <w:color w:val="000000"/>
          <w:sz w:val="30"/>
          <w:szCs w:val="30"/>
          <w:rtl/>
        </w:rPr>
        <w:t>فحص ومتابعة أرصدة وحركة الحسابات المدينة وإبداء الرأي حول فاعلية التحصيل .</w:t>
      </w:r>
    </w:p>
    <w:p w:rsidR="00F2246B" w:rsidRPr="004D6C86" w:rsidRDefault="00F2246B" w:rsidP="00494DB9">
      <w:pPr>
        <w:pStyle w:val="a8"/>
        <w:numPr>
          <w:ilvl w:val="0"/>
          <w:numId w:val="12"/>
        </w:numPr>
        <w:bidi/>
        <w:jc w:val="both"/>
        <w:rPr>
          <w:rFonts w:ascii="Sakkal Majalla" w:hAnsi="Sakkal Majalla" w:cs="Sakkal Majalla"/>
          <w:color w:val="000000"/>
          <w:sz w:val="30"/>
          <w:szCs w:val="30"/>
        </w:rPr>
      </w:pPr>
      <w:r w:rsidRPr="004D6C86">
        <w:rPr>
          <w:rFonts w:ascii="Sakkal Majalla" w:hAnsi="Sakkal Majalla" w:cs="Sakkal Majalla" w:hint="cs"/>
          <w:color w:val="000000"/>
          <w:sz w:val="30"/>
          <w:szCs w:val="30"/>
          <w:rtl/>
        </w:rPr>
        <w:t>صحة طلبات الشراء والعقود والاتفاقيات وجميع أنواع المستندات التي تنشئ التزام على الجمعية تجاه الغير .</w:t>
      </w:r>
    </w:p>
    <w:p w:rsidR="00F2246B" w:rsidRPr="004D6C86" w:rsidRDefault="00F2246B" w:rsidP="00494DB9">
      <w:pPr>
        <w:pStyle w:val="a8"/>
        <w:numPr>
          <w:ilvl w:val="0"/>
          <w:numId w:val="12"/>
        </w:numPr>
        <w:bidi/>
        <w:jc w:val="both"/>
        <w:rPr>
          <w:rFonts w:ascii="Sakkal Majalla" w:hAnsi="Sakkal Majalla" w:cs="Sakkal Majalla"/>
          <w:color w:val="000000"/>
          <w:sz w:val="30"/>
          <w:szCs w:val="30"/>
        </w:rPr>
      </w:pPr>
      <w:r w:rsidRPr="004D6C86">
        <w:rPr>
          <w:rFonts w:ascii="Sakkal Majalla" w:hAnsi="Sakkal Majalla" w:cs="Sakkal Majalla" w:hint="cs"/>
          <w:color w:val="000000"/>
          <w:sz w:val="30"/>
          <w:szCs w:val="30"/>
          <w:rtl/>
        </w:rPr>
        <w:t>سلامة الإجراءات المطبقة للحفاظ على ممتلكات الجمعية عن طريق القيام بأعمال الجرد المفاجئ على المخازن والموجودات الثابتة وخزائن الجمعية .</w:t>
      </w:r>
    </w:p>
    <w:p w:rsidR="00F2246B" w:rsidRPr="004D6C86" w:rsidRDefault="00F2246B" w:rsidP="00494DB9">
      <w:pPr>
        <w:pStyle w:val="a8"/>
        <w:numPr>
          <w:ilvl w:val="0"/>
          <w:numId w:val="12"/>
        </w:numPr>
        <w:bidi/>
        <w:jc w:val="both"/>
        <w:rPr>
          <w:rFonts w:ascii="Sakkal Majalla" w:hAnsi="Sakkal Majalla" w:cs="Sakkal Majalla"/>
          <w:color w:val="000000"/>
          <w:sz w:val="30"/>
          <w:szCs w:val="30"/>
        </w:rPr>
      </w:pPr>
      <w:r w:rsidRPr="004D6C86">
        <w:rPr>
          <w:rFonts w:ascii="Sakkal Majalla" w:hAnsi="Sakkal Majalla" w:cs="Sakkal Majalla" w:hint="cs"/>
          <w:color w:val="000000"/>
          <w:sz w:val="30"/>
          <w:szCs w:val="30"/>
          <w:rtl/>
        </w:rPr>
        <w:t xml:space="preserve">وجود تغطية شاملة لجميع موجودات الجمعية وممتلكاتها من خلال بوالص تأمين سارية المفعول . </w:t>
      </w:r>
    </w:p>
    <w:p w:rsidR="00F2246B" w:rsidRPr="004D6C86" w:rsidRDefault="00F2246B" w:rsidP="00494DB9">
      <w:pPr>
        <w:pStyle w:val="a8"/>
        <w:numPr>
          <w:ilvl w:val="0"/>
          <w:numId w:val="12"/>
        </w:numPr>
        <w:bidi/>
        <w:jc w:val="both"/>
        <w:rPr>
          <w:rFonts w:ascii="Sakkal Majalla" w:hAnsi="Sakkal Majalla" w:cs="Sakkal Majalla"/>
          <w:color w:val="000000"/>
          <w:sz w:val="30"/>
          <w:szCs w:val="30"/>
        </w:rPr>
      </w:pPr>
      <w:r w:rsidRPr="004D6C86">
        <w:rPr>
          <w:rFonts w:ascii="Sakkal Majalla" w:hAnsi="Sakkal Majalla" w:cs="Sakkal Majalla" w:hint="cs"/>
          <w:color w:val="000000"/>
          <w:sz w:val="30"/>
          <w:szCs w:val="30"/>
          <w:rtl/>
        </w:rPr>
        <w:t>صحة اجراءات شئون الموظفين وعدم تعارضها مع نظام العمل .</w:t>
      </w:r>
    </w:p>
    <w:p w:rsidR="00F2246B" w:rsidRPr="004D6C86" w:rsidRDefault="00F2246B" w:rsidP="00494DB9">
      <w:pPr>
        <w:pStyle w:val="a8"/>
        <w:numPr>
          <w:ilvl w:val="0"/>
          <w:numId w:val="12"/>
        </w:numPr>
        <w:bidi/>
        <w:jc w:val="both"/>
        <w:rPr>
          <w:rFonts w:ascii="Sakkal Majalla" w:hAnsi="Sakkal Majalla" w:cs="Sakkal Majalla"/>
          <w:color w:val="000000"/>
          <w:sz w:val="30"/>
          <w:szCs w:val="30"/>
        </w:rPr>
      </w:pPr>
      <w:r w:rsidRPr="004D6C86">
        <w:rPr>
          <w:rFonts w:ascii="Sakkal Majalla" w:hAnsi="Sakkal Majalla" w:cs="Sakkal Majalla" w:hint="cs"/>
          <w:color w:val="000000"/>
          <w:sz w:val="30"/>
          <w:szCs w:val="30"/>
          <w:rtl/>
        </w:rPr>
        <w:t>التأكيد من تحصيل اموال الجمعية ومستحقاتها لدى الغير وإثباتها بالدفاتر والسجلات والمحاسبية  .</w:t>
      </w:r>
    </w:p>
    <w:p w:rsidR="004D6C86" w:rsidRDefault="004D6C86" w:rsidP="007D46A2">
      <w:pPr>
        <w:bidi/>
        <w:jc w:val="both"/>
        <w:rPr>
          <w:rFonts w:ascii="TimesNewRoman,Bold" w:hAnsi="Traditional Arabic"/>
          <w:b/>
          <w:bCs/>
          <w:sz w:val="26"/>
          <w:szCs w:val="26"/>
          <w:rtl/>
        </w:rPr>
      </w:pPr>
    </w:p>
    <w:p w:rsidR="00F2246B" w:rsidRPr="004D6C86" w:rsidRDefault="00F2246B" w:rsidP="004D6C86">
      <w:pPr>
        <w:bidi/>
        <w:jc w:val="both"/>
        <w:rPr>
          <w:rFonts w:ascii="Sakkal Majalla" w:hAnsi="Sakkal Majalla" w:cs="Sakkal Majalla"/>
          <w:b/>
          <w:bCs/>
          <w:color w:val="000000"/>
          <w:sz w:val="32"/>
          <w:szCs w:val="32"/>
          <w:rtl/>
        </w:rPr>
      </w:pPr>
      <w:r w:rsidRPr="004D6C86">
        <w:rPr>
          <w:rFonts w:ascii="Sakkal Majalla" w:hAnsi="Sakkal Majalla" w:cs="Sakkal Majalla" w:hint="cs"/>
          <w:b/>
          <w:bCs/>
          <w:color w:val="000000"/>
          <w:sz w:val="32"/>
          <w:szCs w:val="32"/>
          <w:rtl/>
        </w:rPr>
        <w:t>مادة ( 96 )</w:t>
      </w:r>
    </w:p>
    <w:p w:rsidR="00F2246B" w:rsidRDefault="00F2246B" w:rsidP="00494DB9">
      <w:pPr>
        <w:pStyle w:val="a8"/>
        <w:numPr>
          <w:ilvl w:val="0"/>
          <w:numId w:val="12"/>
        </w:numPr>
        <w:bidi/>
        <w:jc w:val="both"/>
        <w:rPr>
          <w:rFonts w:ascii="Sakkal Majalla" w:hAnsi="Sakkal Majalla" w:cs="Sakkal Majalla"/>
          <w:color w:val="000000"/>
          <w:sz w:val="30"/>
          <w:szCs w:val="30"/>
        </w:rPr>
      </w:pPr>
      <w:r w:rsidRPr="004D6C86">
        <w:rPr>
          <w:rFonts w:ascii="Sakkal Majalla" w:hAnsi="Sakkal Majalla" w:cs="Sakkal Majalla" w:hint="cs"/>
          <w:color w:val="000000"/>
          <w:sz w:val="30"/>
          <w:szCs w:val="30"/>
          <w:rtl/>
        </w:rPr>
        <w:t>على المراجع الداخلي القيام بأي أعمال أو مهام يكلف بها من قبل الإدارة العليا وتتعلق بطبيعة عمله وتقديم التقارير اللازمة للإدارة العليا عن نتائج هذه الأعمال .</w:t>
      </w:r>
    </w:p>
    <w:p w:rsidR="004D6C86" w:rsidRDefault="004D6C86" w:rsidP="004D6C86">
      <w:pPr>
        <w:bidi/>
        <w:ind w:left="360"/>
        <w:jc w:val="both"/>
        <w:rPr>
          <w:rFonts w:ascii="Sakkal Majalla" w:hAnsi="Sakkal Majalla" w:cs="Sakkal Majalla"/>
          <w:color w:val="000000"/>
          <w:sz w:val="30"/>
          <w:szCs w:val="30"/>
          <w:rtl/>
        </w:rPr>
      </w:pPr>
    </w:p>
    <w:p w:rsidR="004D6C86" w:rsidRDefault="004D6C86" w:rsidP="004D6C86">
      <w:pPr>
        <w:bidi/>
        <w:ind w:left="360"/>
        <w:jc w:val="both"/>
        <w:rPr>
          <w:rFonts w:ascii="Sakkal Majalla" w:hAnsi="Sakkal Majalla" w:cs="Sakkal Majalla"/>
          <w:color w:val="000000"/>
          <w:sz w:val="30"/>
          <w:szCs w:val="30"/>
          <w:rtl/>
        </w:rPr>
      </w:pPr>
    </w:p>
    <w:p w:rsidR="004D6C86" w:rsidRDefault="004D6C86" w:rsidP="004D6C86">
      <w:pPr>
        <w:bidi/>
        <w:ind w:left="360"/>
        <w:jc w:val="both"/>
        <w:rPr>
          <w:rFonts w:ascii="Sakkal Majalla" w:hAnsi="Sakkal Majalla" w:cs="Sakkal Majalla"/>
          <w:color w:val="000000"/>
          <w:sz w:val="30"/>
          <w:szCs w:val="30"/>
          <w:rtl/>
        </w:rPr>
      </w:pPr>
    </w:p>
    <w:p w:rsidR="004D6C86" w:rsidRDefault="004D6C86" w:rsidP="004D6C86">
      <w:pPr>
        <w:bidi/>
        <w:ind w:left="360"/>
        <w:jc w:val="both"/>
        <w:rPr>
          <w:rFonts w:ascii="Sakkal Majalla" w:hAnsi="Sakkal Majalla" w:cs="Sakkal Majalla"/>
          <w:color w:val="000000"/>
          <w:sz w:val="30"/>
          <w:szCs w:val="30"/>
          <w:rtl/>
        </w:rPr>
      </w:pPr>
    </w:p>
    <w:p w:rsidR="004D6C86" w:rsidRDefault="004D6C86" w:rsidP="004D6C86">
      <w:pPr>
        <w:bidi/>
        <w:ind w:left="360"/>
        <w:jc w:val="both"/>
        <w:rPr>
          <w:rFonts w:ascii="Sakkal Majalla" w:hAnsi="Sakkal Majalla" w:cs="Sakkal Majalla"/>
          <w:color w:val="000000"/>
          <w:sz w:val="30"/>
          <w:szCs w:val="30"/>
          <w:rtl/>
        </w:rPr>
      </w:pPr>
    </w:p>
    <w:p w:rsidR="004D6C86" w:rsidRPr="004D6C86" w:rsidRDefault="004D6C86" w:rsidP="004D6C86">
      <w:pPr>
        <w:bidi/>
        <w:ind w:left="360"/>
        <w:jc w:val="both"/>
        <w:rPr>
          <w:rFonts w:ascii="Sakkal Majalla" w:hAnsi="Sakkal Majalla" w:cs="Sakkal Majalla"/>
          <w:color w:val="000000"/>
          <w:sz w:val="30"/>
          <w:szCs w:val="30"/>
        </w:rPr>
      </w:pPr>
    </w:p>
    <w:p w:rsidR="00F2246B" w:rsidRPr="004D6C86" w:rsidRDefault="00F2246B" w:rsidP="0055381F">
      <w:pPr>
        <w:shd w:val="clear" w:color="auto" w:fill="4F81BD"/>
        <w:bidi/>
        <w:spacing w:line="384" w:lineRule="atLeast"/>
        <w:jc w:val="center"/>
        <w:rPr>
          <w:rFonts w:ascii="Vollkorn" w:hAnsi="Vollkorn" w:cs="GE SS Two Medium"/>
          <w:color w:val="FFFF99"/>
          <w:sz w:val="32"/>
          <w:szCs w:val="32"/>
          <w:rtl/>
        </w:rPr>
      </w:pPr>
      <w:r w:rsidRPr="004D6C86">
        <w:rPr>
          <w:rFonts w:ascii="Vollkorn" w:hAnsi="Vollkorn" w:cs="GE SS Two Medium" w:hint="cs"/>
          <w:color w:val="FFFF99"/>
          <w:sz w:val="32"/>
          <w:szCs w:val="32"/>
          <w:rtl/>
        </w:rPr>
        <w:t>الفصل الحادي عشر</w:t>
      </w:r>
      <w:r w:rsidR="004D6C86" w:rsidRPr="004D6C86">
        <w:rPr>
          <w:rFonts w:ascii="Vollkorn" w:hAnsi="Vollkorn" w:cs="GE SS Two Medium" w:hint="cs"/>
          <w:color w:val="FFFF99"/>
          <w:sz w:val="32"/>
          <w:szCs w:val="32"/>
          <w:rtl/>
        </w:rPr>
        <w:t xml:space="preserve"> - </w:t>
      </w:r>
      <w:r w:rsidRPr="004D6C86">
        <w:rPr>
          <w:rFonts w:ascii="Vollkorn" w:hAnsi="Vollkorn" w:cs="GE SS Two Medium" w:hint="cs"/>
          <w:color w:val="FFFF99"/>
          <w:sz w:val="32"/>
          <w:szCs w:val="32"/>
          <w:rtl/>
        </w:rPr>
        <w:t>مراقب الحسابات</w:t>
      </w:r>
    </w:p>
    <w:p w:rsidR="004D6C86" w:rsidRDefault="004D6C86" w:rsidP="004D6C86">
      <w:pPr>
        <w:bidi/>
        <w:jc w:val="both"/>
        <w:rPr>
          <w:rFonts w:ascii="Sakkal Majalla" w:hAnsi="Sakkal Majalla" w:cs="Sakkal Majalla"/>
          <w:b/>
          <w:bCs/>
          <w:color w:val="000000"/>
          <w:sz w:val="32"/>
          <w:szCs w:val="32"/>
          <w:rtl/>
        </w:rPr>
      </w:pPr>
    </w:p>
    <w:p w:rsidR="00F2246B" w:rsidRPr="004D6C86" w:rsidRDefault="00F2246B" w:rsidP="004D6C86">
      <w:pPr>
        <w:bidi/>
        <w:jc w:val="both"/>
        <w:rPr>
          <w:rFonts w:ascii="Sakkal Majalla" w:hAnsi="Sakkal Majalla" w:cs="Sakkal Majalla"/>
          <w:b/>
          <w:bCs/>
          <w:color w:val="000000"/>
          <w:sz w:val="32"/>
          <w:szCs w:val="32"/>
          <w:rtl/>
        </w:rPr>
      </w:pPr>
      <w:r w:rsidRPr="004D6C86">
        <w:rPr>
          <w:rFonts w:ascii="Sakkal Majalla" w:hAnsi="Sakkal Majalla" w:cs="Sakkal Majalla" w:hint="cs"/>
          <w:b/>
          <w:bCs/>
          <w:color w:val="000000"/>
          <w:sz w:val="32"/>
          <w:szCs w:val="32"/>
          <w:rtl/>
        </w:rPr>
        <w:t>مادة ( 97 )</w:t>
      </w:r>
    </w:p>
    <w:p w:rsidR="00F2246B" w:rsidRPr="004D6C86" w:rsidRDefault="00F2246B" w:rsidP="00494DB9">
      <w:pPr>
        <w:pStyle w:val="a8"/>
        <w:numPr>
          <w:ilvl w:val="0"/>
          <w:numId w:val="12"/>
        </w:numPr>
        <w:bidi/>
        <w:jc w:val="both"/>
        <w:rPr>
          <w:rFonts w:ascii="Sakkal Majalla" w:hAnsi="Sakkal Majalla" w:cs="Sakkal Majalla"/>
          <w:color w:val="000000"/>
          <w:sz w:val="30"/>
          <w:szCs w:val="30"/>
        </w:rPr>
      </w:pPr>
      <w:r w:rsidRPr="004D6C86">
        <w:rPr>
          <w:rFonts w:ascii="Sakkal Majalla" w:hAnsi="Sakkal Majalla" w:cs="Sakkal Majalla" w:hint="cs"/>
          <w:color w:val="000000"/>
          <w:sz w:val="30"/>
          <w:szCs w:val="30"/>
          <w:rtl/>
        </w:rPr>
        <w:t>دون الإخلال بإجراءات المراجعة الحسابية والمالية الداخلية ، يتم تعيين محاسب قانوني مرخص له بالعمل في المملكة العربية السعودية حسب القوانين المعمول بها لفحص حسابات الجمعية الربع سنوية فحص محدود ومراجعة الحسابات الختامية في نهاية المالية وإبداء الرأي عليها .</w:t>
      </w:r>
    </w:p>
    <w:p w:rsidR="004D6C86" w:rsidRPr="0055381F" w:rsidRDefault="004D6C86" w:rsidP="004D6C86">
      <w:pPr>
        <w:bidi/>
        <w:jc w:val="both"/>
        <w:rPr>
          <w:rFonts w:ascii="Sakkal Majalla" w:hAnsi="Sakkal Majalla" w:cs="Sakkal Majalla"/>
          <w:b/>
          <w:bCs/>
          <w:color w:val="000000"/>
          <w:sz w:val="16"/>
          <w:szCs w:val="16"/>
          <w:rtl/>
        </w:rPr>
      </w:pPr>
    </w:p>
    <w:p w:rsidR="00F2246B" w:rsidRPr="004D6C86" w:rsidRDefault="00F2246B" w:rsidP="004D6C86">
      <w:pPr>
        <w:bidi/>
        <w:jc w:val="both"/>
        <w:rPr>
          <w:rFonts w:ascii="Sakkal Majalla" w:hAnsi="Sakkal Majalla" w:cs="Sakkal Majalla"/>
          <w:b/>
          <w:bCs/>
          <w:color w:val="000000"/>
          <w:sz w:val="32"/>
          <w:szCs w:val="32"/>
          <w:rtl/>
        </w:rPr>
      </w:pPr>
      <w:r w:rsidRPr="004D6C86">
        <w:rPr>
          <w:rFonts w:ascii="Sakkal Majalla" w:hAnsi="Sakkal Majalla" w:cs="Sakkal Majalla" w:hint="cs"/>
          <w:b/>
          <w:bCs/>
          <w:color w:val="000000"/>
          <w:sz w:val="32"/>
          <w:szCs w:val="32"/>
          <w:rtl/>
        </w:rPr>
        <w:t>مادة ( 98)</w:t>
      </w:r>
    </w:p>
    <w:p w:rsidR="00F2246B" w:rsidRPr="004D6C86" w:rsidRDefault="00F2246B" w:rsidP="00494DB9">
      <w:pPr>
        <w:pStyle w:val="a8"/>
        <w:numPr>
          <w:ilvl w:val="0"/>
          <w:numId w:val="12"/>
        </w:numPr>
        <w:bidi/>
        <w:jc w:val="both"/>
        <w:rPr>
          <w:rFonts w:ascii="Sakkal Majalla" w:hAnsi="Sakkal Majalla" w:cs="Sakkal Majalla"/>
          <w:color w:val="000000"/>
          <w:sz w:val="30"/>
          <w:szCs w:val="30"/>
        </w:rPr>
      </w:pPr>
      <w:r w:rsidRPr="004D6C86">
        <w:rPr>
          <w:rFonts w:ascii="Sakkal Majalla" w:hAnsi="Sakkal Majalla" w:cs="Sakkal Majalla" w:hint="cs"/>
          <w:color w:val="000000"/>
          <w:sz w:val="30"/>
          <w:szCs w:val="30"/>
          <w:rtl/>
        </w:rPr>
        <w:t>على مراقب الحسابات مراجعة حسابات الجمعية وفقاً للمعايير المعمول بها في المملكة العربية مراجعة مستمرة لتقديم التقارير اللازمة عن سير العمل وذلك كل ثلاثة أشهر على الأقل إلا في الحالات التي تستدعي تقارير فورية.</w:t>
      </w:r>
    </w:p>
    <w:p w:rsidR="004D6C86" w:rsidRPr="0055381F" w:rsidRDefault="004D6C86" w:rsidP="004D6C86">
      <w:pPr>
        <w:bidi/>
        <w:jc w:val="both"/>
        <w:rPr>
          <w:rFonts w:ascii="Sakkal Majalla" w:hAnsi="Sakkal Majalla" w:cs="Sakkal Majalla"/>
          <w:b/>
          <w:bCs/>
          <w:color w:val="000000"/>
          <w:sz w:val="16"/>
          <w:szCs w:val="16"/>
          <w:rtl/>
        </w:rPr>
      </w:pPr>
    </w:p>
    <w:p w:rsidR="00F2246B" w:rsidRPr="004D6C86" w:rsidRDefault="00F2246B" w:rsidP="004D6C86">
      <w:pPr>
        <w:bidi/>
        <w:jc w:val="both"/>
        <w:rPr>
          <w:rFonts w:ascii="Sakkal Majalla" w:hAnsi="Sakkal Majalla" w:cs="Sakkal Majalla"/>
          <w:b/>
          <w:bCs/>
          <w:color w:val="000000"/>
          <w:sz w:val="32"/>
          <w:szCs w:val="32"/>
          <w:rtl/>
        </w:rPr>
      </w:pPr>
      <w:r w:rsidRPr="004D6C86">
        <w:rPr>
          <w:rFonts w:ascii="Sakkal Majalla" w:hAnsi="Sakkal Majalla" w:cs="Sakkal Majalla" w:hint="cs"/>
          <w:b/>
          <w:bCs/>
          <w:color w:val="000000"/>
          <w:sz w:val="32"/>
          <w:szCs w:val="32"/>
          <w:rtl/>
        </w:rPr>
        <w:t>مادة ( 99 )</w:t>
      </w:r>
    </w:p>
    <w:p w:rsidR="00F2246B" w:rsidRPr="004D6C86" w:rsidRDefault="00F2246B" w:rsidP="00494DB9">
      <w:pPr>
        <w:pStyle w:val="a8"/>
        <w:numPr>
          <w:ilvl w:val="0"/>
          <w:numId w:val="12"/>
        </w:numPr>
        <w:bidi/>
        <w:jc w:val="both"/>
        <w:rPr>
          <w:rFonts w:ascii="Sakkal Majalla" w:hAnsi="Sakkal Majalla" w:cs="Sakkal Majalla"/>
          <w:color w:val="000000"/>
          <w:sz w:val="30"/>
          <w:szCs w:val="30"/>
          <w:rtl/>
        </w:rPr>
      </w:pPr>
      <w:r w:rsidRPr="004D6C86">
        <w:rPr>
          <w:rFonts w:ascii="Sakkal Majalla" w:hAnsi="Sakkal Majalla" w:cs="Sakkal Majalla" w:hint="cs"/>
          <w:color w:val="000000"/>
          <w:sz w:val="30"/>
          <w:szCs w:val="30"/>
          <w:rtl/>
        </w:rPr>
        <w:t>لمراقبة الحسابات أو من ينتدبه في كل وقت من أوقات العمل الرسمية الإطلاع على جميع الدفاتر والسجلات والمستندات وطلب البيانات والإيضاحات التي يرى ضرورة الحصول عليها لأداء مهمته ، وعلى إدارات الجمعية المختلفة تيسير مهمة المراقب في ذلك .</w:t>
      </w:r>
    </w:p>
    <w:p w:rsidR="004D6C86" w:rsidRPr="0055381F" w:rsidRDefault="004D6C86" w:rsidP="004D6C86">
      <w:pPr>
        <w:bidi/>
        <w:jc w:val="both"/>
        <w:rPr>
          <w:rFonts w:ascii="Sakkal Majalla" w:hAnsi="Sakkal Majalla" w:cs="Sakkal Majalla"/>
          <w:b/>
          <w:bCs/>
          <w:color w:val="000000"/>
          <w:sz w:val="16"/>
          <w:szCs w:val="16"/>
          <w:rtl/>
        </w:rPr>
      </w:pPr>
    </w:p>
    <w:p w:rsidR="00F2246B" w:rsidRPr="004D6C86" w:rsidRDefault="00F2246B" w:rsidP="004D6C86">
      <w:pPr>
        <w:bidi/>
        <w:jc w:val="both"/>
        <w:rPr>
          <w:rFonts w:ascii="Sakkal Majalla" w:hAnsi="Sakkal Majalla" w:cs="Sakkal Majalla"/>
          <w:b/>
          <w:bCs/>
          <w:color w:val="000000"/>
          <w:sz w:val="32"/>
          <w:szCs w:val="32"/>
          <w:rtl/>
        </w:rPr>
      </w:pPr>
      <w:r w:rsidRPr="004D6C86">
        <w:rPr>
          <w:rFonts w:ascii="Sakkal Majalla" w:hAnsi="Sakkal Majalla" w:cs="Sakkal Majalla" w:hint="cs"/>
          <w:b/>
          <w:bCs/>
          <w:color w:val="000000"/>
          <w:sz w:val="32"/>
          <w:szCs w:val="32"/>
          <w:rtl/>
        </w:rPr>
        <w:t>مادة ( 100 )</w:t>
      </w:r>
    </w:p>
    <w:p w:rsidR="00F2246B" w:rsidRPr="004D6C86" w:rsidRDefault="00F2246B" w:rsidP="00494DB9">
      <w:pPr>
        <w:pStyle w:val="a8"/>
        <w:numPr>
          <w:ilvl w:val="0"/>
          <w:numId w:val="12"/>
        </w:numPr>
        <w:bidi/>
        <w:jc w:val="both"/>
        <w:rPr>
          <w:rFonts w:ascii="Sakkal Majalla" w:hAnsi="Sakkal Majalla" w:cs="Sakkal Majalla"/>
          <w:color w:val="000000"/>
          <w:sz w:val="30"/>
          <w:szCs w:val="30"/>
        </w:rPr>
      </w:pPr>
      <w:r w:rsidRPr="004D6C86">
        <w:rPr>
          <w:rFonts w:ascii="Sakkal Majalla" w:hAnsi="Sakkal Majalla" w:cs="Sakkal Majalla" w:hint="cs"/>
          <w:color w:val="000000"/>
          <w:sz w:val="30"/>
          <w:szCs w:val="30"/>
          <w:rtl/>
        </w:rPr>
        <w:t xml:space="preserve">في حالة الامتناع عن تمكين مراقب الحسابات أو من مندوبه من أداء مهمته يثبت ذلك في تقرير يقدمه إلى مجلس الإدارة لاتخاذ الإجراء اللازم في هذا الشأن . </w:t>
      </w:r>
    </w:p>
    <w:p w:rsidR="004D6C86" w:rsidRPr="0055381F" w:rsidRDefault="004D6C86" w:rsidP="004D6C86">
      <w:pPr>
        <w:bidi/>
        <w:jc w:val="both"/>
        <w:rPr>
          <w:rFonts w:ascii="Sakkal Majalla" w:hAnsi="Sakkal Majalla" w:cs="Sakkal Majalla"/>
          <w:b/>
          <w:bCs/>
          <w:color w:val="000000"/>
          <w:sz w:val="16"/>
          <w:szCs w:val="16"/>
          <w:rtl/>
        </w:rPr>
      </w:pPr>
    </w:p>
    <w:p w:rsidR="00F2246B" w:rsidRPr="004D6C86" w:rsidRDefault="00F2246B" w:rsidP="004D6C86">
      <w:pPr>
        <w:bidi/>
        <w:jc w:val="both"/>
        <w:rPr>
          <w:rFonts w:ascii="Sakkal Majalla" w:hAnsi="Sakkal Majalla" w:cs="Sakkal Majalla"/>
          <w:b/>
          <w:bCs/>
          <w:color w:val="000000"/>
          <w:sz w:val="32"/>
          <w:szCs w:val="32"/>
          <w:rtl/>
        </w:rPr>
      </w:pPr>
      <w:r w:rsidRPr="004D6C86">
        <w:rPr>
          <w:rFonts w:ascii="Sakkal Majalla" w:hAnsi="Sakkal Majalla" w:cs="Sakkal Majalla" w:hint="cs"/>
          <w:b/>
          <w:bCs/>
          <w:color w:val="000000"/>
          <w:sz w:val="32"/>
          <w:szCs w:val="32"/>
          <w:rtl/>
        </w:rPr>
        <w:t xml:space="preserve">مادة ( 101 ) </w:t>
      </w:r>
    </w:p>
    <w:p w:rsidR="00F2246B" w:rsidRPr="004D6C86" w:rsidRDefault="00F2246B" w:rsidP="00494DB9">
      <w:pPr>
        <w:pStyle w:val="a8"/>
        <w:numPr>
          <w:ilvl w:val="0"/>
          <w:numId w:val="12"/>
        </w:numPr>
        <w:bidi/>
        <w:jc w:val="both"/>
        <w:rPr>
          <w:rFonts w:ascii="Sakkal Majalla" w:hAnsi="Sakkal Majalla" w:cs="Sakkal Majalla"/>
          <w:color w:val="000000"/>
          <w:sz w:val="30"/>
          <w:szCs w:val="30"/>
        </w:rPr>
      </w:pPr>
      <w:r w:rsidRPr="004D6C86">
        <w:rPr>
          <w:rFonts w:ascii="Sakkal Majalla" w:hAnsi="Sakkal Majalla" w:cs="Sakkal Majalla" w:hint="cs"/>
          <w:color w:val="000000"/>
          <w:sz w:val="30"/>
          <w:szCs w:val="30"/>
          <w:rtl/>
        </w:rPr>
        <w:t>عند اكتشاف أية مخالفة خطيرة أو اختلاس أو تصرف يعرض أموال الجمعية للخطر يرفع مراقب الحسابات بذلك فوراً تقريراً إلى رئيس الإدارة أو من ينيبه لاتخاذ الإجراءات الكفيلة لمعالجة الأمر على وجه السرعة .</w:t>
      </w:r>
    </w:p>
    <w:p w:rsidR="004D6C86" w:rsidRPr="0055381F" w:rsidRDefault="004D6C86" w:rsidP="004D6C86">
      <w:pPr>
        <w:bidi/>
        <w:jc w:val="both"/>
        <w:rPr>
          <w:rFonts w:ascii="Sakkal Majalla" w:hAnsi="Sakkal Majalla" w:cs="Sakkal Majalla"/>
          <w:b/>
          <w:bCs/>
          <w:color w:val="000000"/>
          <w:sz w:val="16"/>
          <w:szCs w:val="16"/>
          <w:rtl/>
        </w:rPr>
      </w:pPr>
    </w:p>
    <w:p w:rsidR="00F2246B" w:rsidRPr="004D6C86" w:rsidRDefault="00F2246B" w:rsidP="004D6C86">
      <w:pPr>
        <w:bidi/>
        <w:jc w:val="both"/>
        <w:rPr>
          <w:rFonts w:ascii="Sakkal Majalla" w:hAnsi="Sakkal Majalla" w:cs="Sakkal Majalla"/>
          <w:b/>
          <w:bCs/>
          <w:color w:val="000000"/>
          <w:sz w:val="32"/>
          <w:szCs w:val="32"/>
          <w:rtl/>
        </w:rPr>
      </w:pPr>
      <w:r w:rsidRPr="004D6C86">
        <w:rPr>
          <w:rFonts w:ascii="Sakkal Majalla" w:hAnsi="Sakkal Majalla" w:cs="Sakkal Majalla" w:hint="cs"/>
          <w:b/>
          <w:bCs/>
          <w:color w:val="000000"/>
          <w:sz w:val="32"/>
          <w:szCs w:val="32"/>
          <w:rtl/>
        </w:rPr>
        <w:t>مادة ( 102 )</w:t>
      </w:r>
    </w:p>
    <w:p w:rsidR="00F2246B" w:rsidRPr="004D6C86" w:rsidRDefault="00F2246B" w:rsidP="00494DB9">
      <w:pPr>
        <w:pStyle w:val="a8"/>
        <w:numPr>
          <w:ilvl w:val="0"/>
          <w:numId w:val="12"/>
        </w:numPr>
        <w:bidi/>
        <w:jc w:val="both"/>
        <w:rPr>
          <w:rFonts w:ascii="Sakkal Majalla" w:hAnsi="Sakkal Majalla" w:cs="Sakkal Majalla"/>
          <w:color w:val="000000"/>
          <w:sz w:val="30"/>
          <w:szCs w:val="30"/>
        </w:rPr>
      </w:pPr>
      <w:r w:rsidRPr="004D6C86">
        <w:rPr>
          <w:rFonts w:ascii="Sakkal Majalla" w:hAnsi="Sakkal Majalla" w:cs="Sakkal Majalla" w:hint="cs"/>
          <w:color w:val="000000"/>
          <w:sz w:val="30"/>
          <w:szCs w:val="30"/>
          <w:rtl/>
        </w:rPr>
        <w:t>على مراقب الحسابات التحقق من أصول الجمعية والتزاماتها ومراجعة القوائم المالية وتقديم تقريره عن القوائم المالية خلال مدة لا تتجاوز شهرين من نهاية السنة المالية للجمعية .</w:t>
      </w:r>
    </w:p>
    <w:p w:rsidR="00F2246B" w:rsidRDefault="00F2246B" w:rsidP="007D46A2">
      <w:pPr>
        <w:pStyle w:val="a8"/>
        <w:bidi/>
        <w:ind w:left="986"/>
        <w:rPr>
          <w:rFonts w:ascii="TimesNewRoman,Bold" w:hAnsi="Traditional Arabic" w:cs="TimesNewRoman,Bold"/>
          <w:sz w:val="26"/>
          <w:szCs w:val="26"/>
          <w:rtl/>
        </w:rPr>
      </w:pPr>
    </w:p>
    <w:p w:rsidR="0055381F" w:rsidRDefault="0055381F" w:rsidP="0055381F">
      <w:pPr>
        <w:pStyle w:val="a8"/>
        <w:bidi/>
        <w:ind w:left="986"/>
        <w:rPr>
          <w:rFonts w:ascii="TimesNewRoman,Bold" w:hAnsi="Traditional Arabic" w:cs="TimesNewRoman,Bold"/>
          <w:sz w:val="26"/>
          <w:szCs w:val="26"/>
          <w:rtl/>
        </w:rPr>
      </w:pPr>
    </w:p>
    <w:p w:rsidR="0055381F" w:rsidRDefault="0055381F" w:rsidP="0055381F">
      <w:pPr>
        <w:pStyle w:val="a8"/>
        <w:bidi/>
        <w:ind w:left="986"/>
        <w:rPr>
          <w:rFonts w:ascii="TimesNewRoman,Bold" w:hAnsi="Traditional Arabic" w:cs="TimesNewRoman,Bold"/>
          <w:sz w:val="26"/>
          <w:szCs w:val="26"/>
          <w:rtl/>
        </w:rPr>
      </w:pPr>
    </w:p>
    <w:p w:rsidR="0055381F" w:rsidRDefault="0055381F" w:rsidP="0055381F">
      <w:pPr>
        <w:pStyle w:val="a8"/>
        <w:bidi/>
        <w:ind w:left="986"/>
        <w:rPr>
          <w:rFonts w:ascii="TimesNewRoman,Bold" w:hAnsi="Traditional Arabic" w:cs="TimesNewRoman,Bold"/>
          <w:sz w:val="26"/>
          <w:szCs w:val="26"/>
          <w:rtl/>
        </w:rPr>
      </w:pPr>
    </w:p>
    <w:p w:rsidR="0055381F" w:rsidRDefault="0055381F" w:rsidP="0055381F">
      <w:pPr>
        <w:pStyle w:val="a8"/>
        <w:bidi/>
        <w:ind w:left="986"/>
        <w:rPr>
          <w:rFonts w:ascii="TimesNewRoman,Bold" w:hAnsi="Traditional Arabic" w:cs="TimesNewRoman,Bold"/>
          <w:sz w:val="26"/>
          <w:szCs w:val="26"/>
          <w:rtl/>
        </w:rPr>
      </w:pPr>
    </w:p>
    <w:p w:rsidR="00F2246B" w:rsidRPr="0055381F" w:rsidRDefault="00F2246B" w:rsidP="0055381F">
      <w:pPr>
        <w:shd w:val="clear" w:color="auto" w:fill="4F81BD"/>
        <w:bidi/>
        <w:spacing w:line="384" w:lineRule="atLeast"/>
        <w:jc w:val="center"/>
        <w:rPr>
          <w:rFonts w:ascii="Vollkorn" w:hAnsi="Vollkorn" w:cs="GE SS Two Medium"/>
          <w:color w:val="FFFF99"/>
          <w:sz w:val="32"/>
          <w:szCs w:val="32"/>
          <w:rtl/>
        </w:rPr>
      </w:pPr>
      <w:r w:rsidRPr="0055381F">
        <w:rPr>
          <w:rFonts w:ascii="Vollkorn" w:hAnsi="Vollkorn" w:cs="GE SS Two Medium" w:hint="cs"/>
          <w:color w:val="FFFF99"/>
          <w:sz w:val="32"/>
          <w:szCs w:val="32"/>
          <w:rtl/>
        </w:rPr>
        <w:t>الفصل الثاني عشر</w:t>
      </w:r>
      <w:r w:rsidR="0055381F" w:rsidRPr="0055381F">
        <w:rPr>
          <w:rFonts w:ascii="Vollkorn" w:hAnsi="Vollkorn" w:cs="GE SS Two Medium" w:hint="cs"/>
          <w:color w:val="FFFF99"/>
          <w:sz w:val="32"/>
          <w:szCs w:val="32"/>
          <w:rtl/>
        </w:rPr>
        <w:t xml:space="preserve"> - </w:t>
      </w:r>
      <w:r w:rsidRPr="0055381F">
        <w:rPr>
          <w:rFonts w:ascii="Vollkorn" w:hAnsi="Vollkorn" w:cs="GE SS Two Medium" w:hint="cs"/>
          <w:color w:val="FFFF99"/>
          <w:sz w:val="32"/>
          <w:szCs w:val="32"/>
          <w:rtl/>
        </w:rPr>
        <w:t>احكام ختامية</w:t>
      </w:r>
    </w:p>
    <w:p w:rsidR="0055381F" w:rsidRDefault="0055381F" w:rsidP="004D6C86">
      <w:pPr>
        <w:bidi/>
        <w:jc w:val="both"/>
        <w:rPr>
          <w:rFonts w:ascii="Sakkal Majalla" w:hAnsi="Sakkal Majalla" w:cs="Sakkal Majalla"/>
          <w:b/>
          <w:bCs/>
          <w:color w:val="000000"/>
          <w:sz w:val="32"/>
          <w:szCs w:val="32"/>
          <w:rtl/>
        </w:rPr>
      </w:pPr>
    </w:p>
    <w:p w:rsidR="00F2246B" w:rsidRPr="004D6C86" w:rsidRDefault="00F2246B" w:rsidP="0055381F">
      <w:pPr>
        <w:bidi/>
        <w:jc w:val="both"/>
        <w:rPr>
          <w:rFonts w:ascii="Sakkal Majalla" w:hAnsi="Sakkal Majalla" w:cs="Sakkal Majalla"/>
          <w:b/>
          <w:bCs/>
          <w:color w:val="000000"/>
          <w:sz w:val="32"/>
          <w:szCs w:val="32"/>
          <w:rtl/>
        </w:rPr>
      </w:pPr>
      <w:r w:rsidRPr="004D6C86">
        <w:rPr>
          <w:rFonts w:ascii="Sakkal Majalla" w:hAnsi="Sakkal Majalla" w:cs="Sakkal Majalla" w:hint="cs"/>
          <w:b/>
          <w:bCs/>
          <w:color w:val="000000"/>
          <w:sz w:val="32"/>
          <w:szCs w:val="32"/>
          <w:rtl/>
        </w:rPr>
        <w:t>مادة  ( 103 )</w:t>
      </w:r>
    </w:p>
    <w:p w:rsidR="00F2246B" w:rsidRPr="00FA5490" w:rsidRDefault="00F2246B" w:rsidP="007D46A2">
      <w:pPr>
        <w:bidi/>
        <w:rPr>
          <w:rFonts w:ascii="TimesNewRoman,Bold" w:hAnsi="Traditional Arabic" w:cs="TimesNewRoman,Bold"/>
          <w:b/>
          <w:bCs/>
          <w:sz w:val="10"/>
          <w:szCs w:val="10"/>
          <w:rtl/>
        </w:rPr>
      </w:pPr>
    </w:p>
    <w:p w:rsidR="00F2246B" w:rsidRPr="0055381F" w:rsidRDefault="00F2246B" w:rsidP="0055381F">
      <w:pPr>
        <w:bidi/>
        <w:jc w:val="both"/>
        <w:rPr>
          <w:rFonts w:ascii="Sakkal Majalla" w:hAnsi="Sakkal Majalla" w:cs="Sakkal Majalla"/>
          <w:color w:val="000000"/>
          <w:sz w:val="30"/>
          <w:szCs w:val="30"/>
        </w:rPr>
      </w:pPr>
      <w:r w:rsidRPr="0055381F">
        <w:rPr>
          <w:rFonts w:ascii="Sakkal Majalla" w:hAnsi="Sakkal Majalla" w:cs="Sakkal Majalla" w:hint="cs"/>
          <w:color w:val="000000"/>
          <w:sz w:val="30"/>
          <w:szCs w:val="30"/>
          <w:rtl/>
        </w:rPr>
        <w:t>يصدر رئيس مجلس الإدارة أو من ينيبه ( بعد التصديق على هذه اللائحة ) التعليمات اللازمة لتنفيذها .</w:t>
      </w:r>
    </w:p>
    <w:p w:rsidR="00F2246B" w:rsidRDefault="00F2246B" w:rsidP="007D46A2">
      <w:pPr>
        <w:pStyle w:val="a8"/>
        <w:bidi/>
        <w:ind w:left="986"/>
        <w:rPr>
          <w:rFonts w:ascii="TimesNewRoman,Bold" w:hAnsi="Traditional Arabic" w:cs="TimesNewRoman,Bold"/>
          <w:sz w:val="26"/>
          <w:szCs w:val="26"/>
        </w:rPr>
      </w:pPr>
    </w:p>
    <w:p w:rsidR="00F2246B" w:rsidRPr="004D6C86" w:rsidRDefault="00F2246B" w:rsidP="004D6C86">
      <w:pPr>
        <w:bidi/>
        <w:jc w:val="both"/>
        <w:rPr>
          <w:rFonts w:ascii="Sakkal Majalla" w:hAnsi="Sakkal Majalla" w:cs="Sakkal Majalla"/>
          <w:b/>
          <w:bCs/>
          <w:color w:val="000000"/>
          <w:sz w:val="32"/>
          <w:szCs w:val="32"/>
          <w:rtl/>
        </w:rPr>
      </w:pPr>
      <w:r w:rsidRPr="004D6C86">
        <w:rPr>
          <w:rFonts w:ascii="Sakkal Majalla" w:hAnsi="Sakkal Majalla" w:cs="Sakkal Majalla" w:hint="cs"/>
          <w:b/>
          <w:bCs/>
          <w:color w:val="000000"/>
          <w:sz w:val="32"/>
          <w:szCs w:val="32"/>
          <w:rtl/>
        </w:rPr>
        <w:t>مادة ( 104 )</w:t>
      </w:r>
    </w:p>
    <w:p w:rsidR="00F2246B" w:rsidRPr="00FA5490" w:rsidRDefault="00F2246B" w:rsidP="007D46A2">
      <w:pPr>
        <w:bidi/>
        <w:rPr>
          <w:rFonts w:ascii="TimesNewRoman,Bold" w:hAnsi="Traditional Arabic" w:cs="TimesNewRoman,Bold"/>
          <w:b/>
          <w:bCs/>
          <w:rtl/>
        </w:rPr>
      </w:pPr>
    </w:p>
    <w:p w:rsidR="00F2246B" w:rsidRPr="0055381F" w:rsidRDefault="00F2246B" w:rsidP="0055381F">
      <w:pPr>
        <w:bidi/>
        <w:jc w:val="both"/>
        <w:rPr>
          <w:rFonts w:ascii="Sakkal Majalla" w:hAnsi="Sakkal Majalla" w:cs="Sakkal Majalla"/>
          <w:color w:val="000000"/>
          <w:sz w:val="30"/>
          <w:szCs w:val="30"/>
        </w:rPr>
      </w:pPr>
      <w:r w:rsidRPr="0055381F">
        <w:rPr>
          <w:rFonts w:ascii="Sakkal Majalla" w:hAnsi="Sakkal Majalla" w:cs="Sakkal Majalla" w:hint="cs"/>
          <w:color w:val="000000"/>
          <w:sz w:val="30"/>
          <w:szCs w:val="30"/>
          <w:rtl/>
        </w:rPr>
        <w:t>لرئيس مجلس الإدارة أن يفوض من يراه مناسباً ببعض صلاحيته المنصوص عنا في هذه اللائحة .</w:t>
      </w:r>
    </w:p>
    <w:p w:rsidR="00F2246B" w:rsidRPr="00FA5490" w:rsidRDefault="00F2246B" w:rsidP="007D46A2">
      <w:pPr>
        <w:pStyle w:val="a8"/>
        <w:bidi/>
        <w:ind w:left="986"/>
        <w:rPr>
          <w:rFonts w:ascii="TimesNewRoman,Bold" w:hAnsi="Traditional Arabic" w:cs="TimesNewRoman,Bold"/>
          <w:sz w:val="12"/>
          <w:szCs w:val="12"/>
        </w:rPr>
      </w:pPr>
    </w:p>
    <w:p w:rsidR="00F2246B" w:rsidRDefault="00F2246B" w:rsidP="007D46A2">
      <w:pPr>
        <w:pStyle w:val="a8"/>
        <w:bidi/>
        <w:ind w:left="986"/>
        <w:rPr>
          <w:rFonts w:ascii="TimesNewRoman,Bold" w:hAnsi="Traditional Arabic" w:cs="TimesNewRoman,Bold"/>
          <w:sz w:val="26"/>
          <w:szCs w:val="26"/>
          <w:rtl/>
        </w:rPr>
      </w:pPr>
    </w:p>
    <w:p w:rsidR="00F2246B" w:rsidRPr="004D6C86" w:rsidRDefault="00F2246B" w:rsidP="004D6C86">
      <w:pPr>
        <w:bidi/>
        <w:jc w:val="both"/>
        <w:rPr>
          <w:rFonts w:ascii="Sakkal Majalla" w:hAnsi="Sakkal Majalla" w:cs="Sakkal Majalla"/>
          <w:b/>
          <w:bCs/>
          <w:color w:val="000000"/>
          <w:sz w:val="32"/>
          <w:szCs w:val="32"/>
          <w:rtl/>
        </w:rPr>
      </w:pPr>
      <w:r w:rsidRPr="004D6C86">
        <w:rPr>
          <w:rFonts w:ascii="Sakkal Majalla" w:hAnsi="Sakkal Majalla" w:cs="Sakkal Majalla" w:hint="cs"/>
          <w:b/>
          <w:bCs/>
          <w:color w:val="000000"/>
          <w:sz w:val="32"/>
          <w:szCs w:val="32"/>
          <w:rtl/>
        </w:rPr>
        <w:t>مادة ( 105 )</w:t>
      </w:r>
    </w:p>
    <w:p w:rsidR="00F2246B" w:rsidRPr="00FA5490" w:rsidRDefault="00F2246B" w:rsidP="007D46A2">
      <w:pPr>
        <w:bidi/>
        <w:rPr>
          <w:rFonts w:ascii="TimesNewRoman,Bold" w:hAnsi="Traditional Arabic" w:cs="TimesNewRoman,Bold"/>
          <w:b/>
          <w:bCs/>
          <w:sz w:val="8"/>
          <w:szCs w:val="8"/>
          <w:rtl/>
        </w:rPr>
      </w:pPr>
    </w:p>
    <w:p w:rsidR="00F2246B" w:rsidRPr="0055381F" w:rsidRDefault="00F2246B" w:rsidP="0055381F">
      <w:pPr>
        <w:bidi/>
        <w:jc w:val="both"/>
        <w:rPr>
          <w:rFonts w:ascii="Sakkal Majalla" w:hAnsi="Sakkal Majalla" w:cs="Sakkal Majalla"/>
          <w:color w:val="000000"/>
          <w:sz w:val="30"/>
          <w:szCs w:val="30"/>
        </w:rPr>
      </w:pPr>
      <w:r w:rsidRPr="0055381F">
        <w:rPr>
          <w:rFonts w:ascii="Sakkal Majalla" w:hAnsi="Sakkal Majalla" w:cs="Sakkal Majalla" w:hint="cs"/>
          <w:color w:val="000000"/>
          <w:sz w:val="30"/>
          <w:szCs w:val="30"/>
          <w:rtl/>
        </w:rPr>
        <w:t>يجري العمل بهذه اللائحة بعد إقرارها من رئيس مجلس الإدارة أو نائبه وتعميمها على جهات الاختصاص بالجمعية.</w:t>
      </w:r>
    </w:p>
    <w:p w:rsidR="0055381F" w:rsidRDefault="0055381F" w:rsidP="004D6C86">
      <w:pPr>
        <w:bidi/>
        <w:jc w:val="both"/>
        <w:rPr>
          <w:rFonts w:ascii="Sakkal Majalla" w:hAnsi="Sakkal Majalla" w:cs="Sakkal Majalla"/>
          <w:b/>
          <w:bCs/>
          <w:color w:val="000000"/>
          <w:sz w:val="32"/>
          <w:szCs w:val="32"/>
          <w:rtl/>
        </w:rPr>
      </w:pPr>
    </w:p>
    <w:p w:rsidR="00F2246B" w:rsidRPr="004D6C86" w:rsidRDefault="00F2246B" w:rsidP="0055381F">
      <w:pPr>
        <w:bidi/>
        <w:jc w:val="both"/>
        <w:rPr>
          <w:rFonts w:ascii="Sakkal Majalla" w:hAnsi="Sakkal Majalla" w:cs="Sakkal Majalla"/>
          <w:b/>
          <w:bCs/>
          <w:color w:val="000000"/>
          <w:sz w:val="32"/>
          <w:szCs w:val="32"/>
          <w:rtl/>
        </w:rPr>
      </w:pPr>
      <w:r w:rsidRPr="004D6C86">
        <w:rPr>
          <w:rFonts w:ascii="Sakkal Majalla" w:hAnsi="Sakkal Majalla" w:cs="Sakkal Majalla" w:hint="cs"/>
          <w:b/>
          <w:bCs/>
          <w:color w:val="000000"/>
          <w:sz w:val="32"/>
          <w:szCs w:val="32"/>
          <w:rtl/>
        </w:rPr>
        <w:t>مادة ( 106 )</w:t>
      </w:r>
    </w:p>
    <w:p w:rsidR="00F2246B" w:rsidRPr="00FA5490" w:rsidRDefault="00F2246B" w:rsidP="007D46A2">
      <w:pPr>
        <w:bidi/>
        <w:rPr>
          <w:rFonts w:ascii="TimesNewRoman,Bold" w:hAnsi="Traditional Arabic" w:cs="TimesNewRoman,Bold"/>
          <w:b/>
          <w:bCs/>
          <w:sz w:val="10"/>
          <w:szCs w:val="10"/>
          <w:rtl/>
        </w:rPr>
      </w:pPr>
    </w:p>
    <w:p w:rsidR="00F2246B" w:rsidRPr="0055381F" w:rsidRDefault="00F2246B" w:rsidP="0055381F">
      <w:pPr>
        <w:bidi/>
        <w:jc w:val="both"/>
        <w:rPr>
          <w:rFonts w:ascii="Sakkal Majalla" w:hAnsi="Sakkal Majalla" w:cs="Sakkal Majalla"/>
          <w:color w:val="000000"/>
          <w:sz w:val="30"/>
          <w:szCs w:val="30"/>
          <w:rtl/>
        </w:rPr>
      </w:pPr>
      <w:r w:rsidRPr="0055381F">
        <w:rPr>
          <w:rFonts w:ascii="Sakkal Majalla" w:hAnsi="Sakkal Majalla" w:cs="Sakkal Majalla" w:hint="cs"/>
          <w:color w:val="000000"/>
          <w:sz w:val="30"/>
          <w:szCs w:val="30"/>
          <w:rtl/>
        </w:rPr>
        <w:t>أي تعديل يتم على هذه اللائحة يجب موافقة رئيس مجلس الإدارة أو نائبه عليه ويتم بموجب ملحق ويعتبر الملحق بعد إقراره جزءاً لا يتجزأ من هذه اللائحة .</w:t>
      </w:r>
    </w:p>
    <w:p w:rsidR="00F2246B" w:rsidRDefault="00F2246B" w:rsidP="007D46A2">
      <w:pPr>
        <w:pStyle w:val="a8"/>
        <w:bidi/>
        <w:ind w:left="986"/>
        <w:rPr>
          <w:rFonts w:ascii="TimesNewRoman,Bold" w:hAnsi="Traditional Arabic" w:cs="TimesNewRoman,Bold"/>
          <w:sz w:val="26"/>
          <w:szCs w:val="26"/>
          <w:rtl/>
        </w:rPr>
      </w:pPr>
    </w:p>
    <w:p w:rsidR="00F2246B" w:rsidRDefault="00F2246B" w:rsidP="007D46A2">
      <w:pPr>
        <w:pStyle w:val="a8"/>
        <w:bidi/>
        <w:ind w:left="986"/>
        <w:rPr>
          <w:rFonts w:ascii="TimesNewRoman,Bold" w:hAnsi="Traditional Arabic" w:cs="TimesNewRoman,Bold"/>
          <w:sz w:val="26"/>
          <w:szCs w:val="26"/>
          <w:rtl/>
        </w:rPr>
      </w:pPr>
    </w:p>
    <w:p w:rsidR="00F2246B" w:rsidRDefault="00F2246B" w:rsidP="007D46A2">
      <w:pPr>
        <w:pStyle w:val="a8"/>
        <w:bidi/>
        <w:ind w:left="986"/>
        <w:rPr>
          <w:rFonts w:ascii="TimesNewRoman,Bold" w:hAnsi="Traditional Arabic" w:cs="TimesNewRoman,Bold"/>
          <w:sz w:val="26"/>
          <w:szCs w:val="26"/>
          <w:rtl/>
        </w:rPr>
      </w:pPr>
    </w:p>
    <w:p w:rsidR="00F2246B" w:rsidRDefault="00F2246B" w:rsidP="007D46A2">
      <w:pPr>
        <w:pStyle w:val="a8"/>
        <w:bidi/>
        <w:ind w:left="986"/>
        <w:rPr>
          <w:rFonts w:ascii="TimesNewRoman,Bold" w:hAnsi="Traditional Arabic" w:cs="TimesNewRoman,Bold"/>
          <w:sz w:val="26"/>
          <w:szCs w:val="26"/>
          <w:rtl/>
        </w:rPr>
      </w:pPr>
    </w:p>
    <w:p w:rsidR="00F2246B" w:rsidRDefault="00F2246B" w:rsidP="007D46A2">
      <w:pPr>
        <w:pStyle w:val="a8"/>
        <w:bidi/>
        <w:ind w:left="986"/>
        <w:rPr>
          <w:rFonts w:ascii="TimesNewRoman,Bold" w:hAnsi="Traditional Arabic" w:cs="TimesNewRoman,Bold"/>
          <w:sz w:val="26"/>
          <w:szCs w:val="26"/>
          <w:rtl/>
        </w:rPr>
      </w:pPr>
    </w:p>
    <w:p w:rsidR="00F2246B" w:rsidRDefault="00F2246B" w:rsidP="007D46A2">
      <w:pPr>
        <w:pStyle w:val="a8"/>
        <w:bidi/>
        <w:ind w:left="986"/>
        <w:rPr>
          <w:rFonts w:ascii="TimesNewRoman,Bold" w:hAnsi="Traditional Arabic" w:cs="TimesNewRoman,Bold"/>
          <w:sz w:val="26"/>
          <w:szCs w:val="26"/>
          <w:rtl/>
        </w:rPr>
      </w:pPr>
    </w:p>
    <w:p w:rsidR="00F2246B" w:rsidRDefault="00F2246B" w:rsidP="007D46A2">
      <w:pPr>
        <w:pStyle w:val="a8"/>
        <w:bidi/>
        <w:ind w:left="986"/>
        <w:rPr>
          <w:rFonts w:ascii="TimesNewRoman,Bold" w:hAnsi="Traditional Arabic" w:cs="TimesNewRoman,Bold"/>
          <w:sz w:val="26"/>
          <w:szCs w:val="26"/>
          <w:rtl/>
        </w:rPr>
      </w:pPr>
    </w:p>
    <w:p w:rsidR="00F2246B" w:rsidRDefault="00F2246B" w:rsidP="007D46A2">
      <w:pPr>
        <w:pStyle w:val="a8"/>
        <w:bidi/>
        <w:ind w:left="986"/>
        <w:rPr>
          <w:rFonts w:ascii="TimesNewRoman,Bold" w:hAnsi="Traditional Arabic" w:cs="TimesNewRoman,Bold"/>
          <w:sz w:val="26"/>
          <w:szCs w:val="26"/>
          <w:rtl/>
        </w:rPr>
      </w:pPr>
    </w:p>
    <w:p w:rsidR="00F2246B" w:rsidRDefault="00F2246B" w:rsidP="007D46A2">
      <w:pPr>
        <w:pStyle w:val="a8"/>
        <w:bidi/>
        <w:ind w:left="986"/>
        <w:rPr>
          <w:rFonts w:ascii="TimesNewRoman,Bold" w:hAnsi="Traditional Arabic" w:cs="TimesNewRoman,Bold"/>
          <w:sz w:val="26"/>
          <w:szCs w:val="26"/>
          <w:rtl/>
        </w:rPr>
      </w:pPr>
    </w:p>
    <w:p w:rsidR="00F2246B" w:rsidRDefault="00F2246B" w:rsidP="007D46A2">
      <w:pPr>
        <w:bidi/>
        <w:rPr>
          <w:rFonts w:ascii="TimesNewRoman,Bold" w:hAnsi="Traditional Arabic" w:cs="TimesNewRoman,Bold"/>
          <w:sz w:val="26"/>
          <w:szCs w:val="26"/>
          <w:rtl/>
        </w:rPr>
      </w:pPr>
    </w:p>
    <w:p w:rsidR="00F2246B" w:rsidRDefault="00F2246B" w:rsidP="007D46A2">
      <w:pPr>
        <w:bidi/>
        <w:rPr>
          <w:rFonts w:ascii="TimesNewRoman,Bold" w:hAnsi="Traditional Arabic" w:cs="TimesNewRoman,Bold"/>
          <w:sz w:val="26"/>
          <w:szCs w:val="26"/>
          <w:rtl/>
        </w:rPr>
      </w:pPr>
    </w:p>
    <w:p w:rsidR="0055381F" w:rsidRDefault="0055381F" w:rsidP="0055381F">
      <w:pPr>
        <w:bidi/>
        <w:rPr>
          <w:rFonts w:ascii="TimesNewRoman,Bold" w:hAnsi="Traditional Arabic" w:cs="TimesNewRoman,Bold"/>
          <w:sz w:val="26"/>
          <w:szCs w:val="26"/>
          <w:rtl/>
        </w:rPr>
      </w:pPr>
    </w:p>
    <w:p w:rsidR="0055381F" w:rsidRDefault="0055381F" w:rsidP="0055381F">
      <w:pPr>
        <w:bidi/>
        <w:rPr>
          <w:rFonts w:ascii="TimesNewRoman,Bold" w:hAnsi="Traditional Arabic" w:cs="TimesNewRoman,Bold"/>
          <w:sz w:val="26"/>
          <w:szCs w:val="26"/>
          <w:rtl/>
        </w:rPr>
      </w:pPr>
    </w:p>
    <w:p w:rsidR="0055381F" w:rsidRDefault="0055381F" w:rsidP="0055381F">
      <w:pPr>
        <w:bidi/>
        <w:rPr>
          <w:rFonts w:ascii="TimesNewRoman,Bold" w:hAnsi="Traditional Arabic" w:cs="TimesNewRoman,Bold"/>
          <w:sz w:val="26"/>
          <w:szCs w:val="26"/>
          <w:rtl/>
        </w:rPr>
      </w:pPr>
    </w:p>
    <w:p w:rsidR="0055381F" w:rsidRDefault="0055381F" w:rsidP="0055381F">
      <w:pPr>
        <w:bidi/>
        <w:rPr>
          <w:rFonts w:ascii="TimesNewRoman,Bold" w:hAnsi="Traditional Arabic" w:cs="TimesNewRoman,Bold"/>
          <w:sz w:val="26"/>
          <w:szCs w:val="26"/>
          <w:rtl/>
        </w:rPr>
      </w:pPr>
    </w:p>
    <w:p w:rsidR="0055381F" w:rsidRDefault="0055381F" w:rsidP="0055381F">
      <w:pPr>
        <w:bidi/>
        <w:rPr>
          <w:rFonts w:ascii="TimesNewRoman,Bold" w:hAnsi="Traditional Arabic" w:cs="TimesNewRoman,Bold"/>
          <w:sz w:val="26"/>
          <w:szCs w:val="26"/>
          <w:rtl/>
        </w:rPr>
      </w:pPr>
    </w:p>
    <w:p w:rsidR="0055381F" w:rsidRDefault="0055381F" w:rsidP="0055381F">
      <w:pPr>
        <w:bidi/>
        <w:rPr>
          <w:rFonts w:ascii="TimesNewRoman,Bold" w:hAnsi="Traditional Arabic" w:cs="TimesNewRoman,Bold"/>
          <w:sz w:val="26"/>
          <w:szCs w:val="26"/>
          <w:rtl/>
        </w:rPr>
      </w:pPr>
    </w:p>
    <w:p w:rsidR="0055381F" w:rsidRDefault="0055381F" w:rsidP="0055381F">
      <w:pPr>
        <w:bidi/>
        <w:rPr>
          <w:rFonts w:ascii="TimesNewRoman,Bold" w:hAnsi="Traditional Arabic" w:cs="TimesNewRoman,Bold"/>
          <w:sz w:val="26"/>
          <w:szCs w:val="26"/>
          <w:rtl/>
        </w:rPr>
      </w:pPr>
    </w:p>
    <w:p w:rsidR="0055381F" w:rsidRDefault="0055381F" w:rsidP="0055381F">
      <w:pPr>
        <w:bidi/>
        <w:rPr>
          <w:rFonts w:ascii="TimesNewRoman,Bold" w:hAnsi="Traditional Arabic" w:cs="TimesNewRoman,Bold"/>
          <w:sz w:val="26"/>
          <w:szCs w:val="26"/>
          <w:rtl/>
        </w:rPr>
      </w:pPr>
    </w:p>
    <w:p w:rsidR="0055381F" w:rsidRDefault="0055381F" w:rsidP="0055381F">
      <w:pPr>
        <w:bidi/>
        <w:rPr>
          <w:rFonts w:ascii="TimesNewRoman,Bold" w:hAnsi="Traditional Arabic" w:cs="TimesNewRoman,Bold"/>
          <w:sz w:val="26"/>
          <w:szCs w:val="26"/>
          <w:rtl/>
        </w:rPr>
      </w:pPr>
    </w:p>
    <w:p w:rsidR="00F2246B" w:rsidRPr="0055381F" w:rsidRDefault="00F2246B" w:rsidP="0055381F">
      <w:pPr>
        <w:shd w:val="clear" w:color="auto" w:fill="4F81BD"/>
        <w:bidi/>
        <w:spacing w:line="384" w:lineRule="atLeast"/>
        <w:jc w:val="center"/>
        <w:rPr>
          <w:rFonts w:ascii="Vollkorn" w:hAnsi="Vollkorn" w:cs="GE SS Two Medium"/>
          <w:color w:val="FFFF99"/>
          <w:sz w:val="32"/>
          <w:szCs w:val="32"/>
          <w:rtl/>
        </w:rPr>
      </w:pPr>
      <w:r w:rsidRPr="0055381F">
        <w:rPr>
          <w:rFonts w:ascii="Vollkorn" w:hAnsi="Vollkorn" w:cs="GE SS Two Medium" w:hint="cs"/>
          <w:color w:val="FFFF99"/>
          <w:sz w:val="32"/>
          <w:szCs w:val="32"/>
          <w:rtl/>
        </w:rPr>
        <w:t>الفصل الثالث عشر</w:t>
      </w:r>
      <w:r w:rsidR="0055381F" w:rsidRPr="0055381F">
        <w:rPr>
          <w:rFonts w:ascii="Vollkorn" w:hAnsi="Vollkorn" w:cs="GE SS Two Medium" w:hint="cs"/>
          <w:color w:val="FFFF99"/>
          <w:sz w:val="32"/>
          <w:szCs w:val="32"/>
          <w:rtl/>
        </w:rPr>
        <w:t xml:space="preserve"> - </w:t>
      </w:r>
      <w:r w:rsidRPr="0055381F">
        <w:rPr>
          <w:rFonts w:ascii="Vollkorn" w:hAnsi="Vollkorn" w:cs="GE SS Two Medium" w:hint="cs"/>
          <w:color w:val="FFFF99"/>
          <w:sz w:val="32"/>
          <w:szCs w:val="32"/>
          <w:rtl/>
        </w:rPr>
        <w:t>النظام المحاسبي والمجموع الدفترية</w:t>
      </w:r>
    </w:p>
    <w:p w:rsidR="00F2246B" w:rsidRPr="001A215C" w:rsidRDefault="00F2246B" w:rsidP="007D46A2">
      <w:pPr>
        <w:bidi/>
        <w:jc w:val="center"/>
        <w:rPr>
          <w:rFonts w:ascii="TimesNewRoman,Bold" w:hAnsi="Traditional Arabic" w:cs="TimesNewRoman,Bold"/>
          <w:b/>
          <w:bCs/>
          <w:sz w:val="26"/>
          <w:szCs w:val="26"/>
          <w:u w:val="single"/>
          <w:rtl/>
        </w:rPr>
      </w:pPr>
    </w:p>
    <w:p w:rsidR="0055381F" w:rsidRDefault="0055381F" w:rsidP="007D46A2">
      <w:pPr>
        <w:bidi/>
        <w:rPr>
          <w:rFonts w:ascii="TimesNewRoman,Bold" w:hAnsi="Traditional Arabic"/>
          <w:b/>
          <w:bCs/>
          <w:sz w:val="26"/>
          <w:szCs w:val="26"/>
          <w:rtl/>
        </w:rPr>
      </w:pPr>
    </w:p>
    <w:p w:rsidR="00F2246B" w:rsidRPr="0055381F" w:rsidRDefault="00F2246B" w:rsidP="0055381F">
      <w:pPr>
        <w:bidi/>
        <w:rPr>
          <w:rFonts w:ascii="Sakkal Majalla" w:hAnsi="Sakkal Majalla" w:cs="Sakkal Majalla"/>
          <w:b/>
          <w:bCs/>
          <w:sz w:val="32"/>
          <w:szCs w:val="32"/>
          <w:rtl/>
        </w:rPr>
      </w:pPr>
      <w:r w:rsidRPr="0055381F">
        <w:rPr>
          <w:rFonts w:ascii="Sakkal Majalla" w:hAnsi="Sakkal Majalla" w:cs="Sakkal Majalla"/>
          <w:b/>
          <w:bCs/>
          <w:sz w:val="32"/>
          <w:szCs w:val="32"/>
          <w:rtl/>
        </w:rPr>
        <w:t>مادة ( 107 )</w:t>
      </w:r>
    </w:p>
    <w:p w:rsidR="00F2246B" w:rsidRPr="0055381F" w:rsidRDefault="00F2246B" w:rsidP="007D46A2">
      <w:pPr>
        <w:bidi/>
        <w:rPr>
          <w:rFonts w:ascii="Sakkal Majalla" w:hAnsi="Sakkal Majalla" w:cs="Sakkal Majalla"/>
          <w:b/>
          <w:bCs/>
          <w:sz w:val="30"/>
          <w:szCs w:val="30"/>
          <w:u w:val="single"/>
          <w:rtl/>
        </w:rPr>
      </w:pPr>
      <w:r w:rsidRPr="0055381F">
        <w:rPr>
          <w:rFonts w:ascii="Sakkal Majalla" w:hAnsi="Sakkal Majalla" w:cs="Sakkal Majalla"/>
          <w:b/>
          <w:bCs/>
          <w:sz w:val="30"/>
          <w:szCs w:val="30"/>
          <w:u w:val="single"/>
          <w:rtl/>
        </w:rPr>
        <w:t>أهمية الالتزام بنظام محاسبي للجمعية :</w:t>
      </w:r>
    </w:p>
    <w:p w:rsidR="00F2246B" w:rsidRPr="0055381F" w:rsidRDefault="00F2246B" w:rsidP="00494DB9">
      <w:pPr>
        <w:pStyle w:val="a8"/>
        <w:numPr>
          <w:ilvl w:val="0"/>
          <w:numId w:val="12"/>
        </w:numPr>
        <w:bidi/>
        <w:jc w:val="both"/>
        <w:rPr>
          <w:rFonts w:ascii="Sakkal Majalla" w:hAnsi="Sakkal Majalla" w:cs="Sakkal Majalla"/>
          <w:color w:val="000000"/>
          <w:sz w:val="30"/>
          <w:szCs w:val="30"/>
        </w:rPr>
      </w:pPr>
      <w:r w:rsidRPr="0055381F">
        <w:rPr>
          <w:rFonts w:ascii="Sakkal Majalla" w:hAnsi="Sakkal Majalla" w:cs="Sakkal Majalla"/>
          <w:color w:val="000000"/>
          <w:sz w:val="30"/>
          <w:szCs w:val="30"/>
          <w:rtl/>
        </w:rPr>
        <w:t>يعتبر النظام المحاسبي هو الأداة الرئيسية التي تستخدم في حصر واثبات الأحداث الاقتصادية بهدف تقديم البيانات والمعلومات المالية التي يعتمد عليها متخذي القرارات .</w:t>
      </w:r>
    </w:p>
    <w:p w:rsidR="00F2246B" w:rsidRPr="0055381F" w:rsidRDefault="00F2246B" w:rsidP="00494DB9">
      <w:pPr>
        <w:pStyle w:val="a8"/>
        <w:numPr>
          <w:ilvl w:val="0"/>
          <w:numId w:val="12"/>
        </w:numPr>
        <w:bidi/>
        <w:jc w:val="both"/>
        <w:rPr>
          <w:rFonts w:ascii="Sakkal Majalla" w:hAnsi="Sakkal Majalla" w:cs="Sakkal Majalla"/>
          <w:color w:val="000000"/>
          <w:sz w:val="30"/>
          <w:szCs w:val="30"/>
        </w:rPr>
      </w:pPr>
      <w:r w:rsidRPr="0055381F">
        <w:rPr>
          <w:rFonts w:ascii="Sakkal Majalla" w:hAnsi="Sakkal Majalla" w:cs="Sakkal Majalla"/>
          <w:color w:val="000000"/>
          <w:sz w:val="30"/>
          <w:szCs w:val="30"/>
          <w:rtl/>
        </w:rPr>
        <w:t>وعلى ذلك يسهل النظام المحاسبي المتبع والمجموع الدفترية المستخدمة في حصر كل الأموال الواردة والمنصرفة وإمكان معرفة الرصيد المتبقي في أي وقت .</w:t>
      </w:r>
    </w:p>
    <w:p w:rsidR="00F2246B" w:rsidRPr="0055381F" w:rsidRDefault="00F2246B" w:rsidP="00494DB9">
      <w:pPr>
        <w:pStyle w:val="a8"/>
        <w:numPr>
          <w:ilvl w:val="0"/>
          <w:numId w:val="12"/>
        </w:numPr>
        <w:bidi/>
        <w:jc w:val="both"/>
        <w:rPr>
          <w:rFonts w:ascii="Sakkal Majalla" w:hAnsi="Sakkal Majalla" w:cs="Sakkal Majalla"/>
          <w:color w:val="000000"/>
          <w:sz w:val="30"/>
          <w:szCs w:val="30"/>
        </w:rPr>
      </w:pPr>
      <w:r w:rsidRPr="0055381F">
        <w:rPr>
          <w:rFonts w:ascii="Sakkal Majalla" w:hAnsi="Sakkal Majalla" w:cs="Sakkal Majalla"/>
          <w:color w:val="000000"/>
          <w:sz w:val="30"/>
          <w:szCs w:val="30"/>
          <w:rtl/>
        </w:rPr>
        <w:t>ويمكن للنظام المحاسبي بذلك من تقديم تقارير مالية صحيحة بغرض دقة المراجعة والمتابعة اللازمة على أفضل صورة ممكنة .</w:t>
      </w:r>
    </w:p>
    <w:p w:rsidR="00F2246B" w:rsidRPr="0055381F" w:rsidRDefault="00F2246B" w:rsidP="007D46A2">
      <w:pPr>
        <w:bidi/>
        <w:rPr>
          <w:rFonts w:ascii="Sakkal Majalla" w:hAnsi="Sakkal Majalla" w:cs="Sakkal Majalla"/>
          <w:b/>
          <w:bCs/>
          <w:sz w:val="32"/>
          <w:szCs w:val="32"/>
          <w:u w:val="single"/>
          <w:rtl/>
        </w:rPr>
      </w:pPr>
      <w:r w:rsidRPr="0055381F">
        <w:rPr>
          <w:rFonts w:ascii="Sakkal Majalla" w:hAnsi="Sakkal Majalla" w:cs="Sakkal Majalla"/>
          <w:b/>
          <w:bCs/>
          <w:sz w:val="32"/>
          <w:szCs w:val="32"/>
          <w:u w:val="single"/>
          <w:rtl/>
        </w:rPr>
        <w:t>أسس العمل المحاسبي :</w:t>
      </w:r>
    </w:p>
    <w:p w:rsidR="00F2246B" w:rsidRPr="00010C66" w:rsidRDefault="00F2246B" w:rsidP="00494DB9">
      <w:pPr>
        <w:pStyle w:val="a8"/>
        <w:numPr>
          <w:ilvl w:val="0"/>
          <w:numId w:val="13"/>
        </w:numPr>
        <w:bidi/>
        <w:jc w:val="both"/>
        <w:rPr>
          <w:rFonts w:ascii="Sakkal Majalla" w:hAnsi="Sakkal Majalla" w:cs="Sakkal Majalla"/>
          <w:color w:val="000000"/>
          <w:sz w:val="30"/>
          <w:szCs w:val="30"/>
        </w:rPr>
      </w:pPr>
      <w:r w:rsidRPr="00010C66">
        <w:rPr>
          <w:rFonts w:ascii="Sakkal Majalla" w:hAnsi="Sakkal Majalla" w:cs="Sakkal Majalla" w:hint="cs"/>
          <w:color w:val="000000"/>
          <w:sz w:val="30"/>
          <w:szCs w:val="30"/>
          <w:rtl/>
        </w:rPr>
        <w:t>هناك مجموع من الأسس والمبادئ المحاسبية التي لابد من الالتزام بها لتطبيق أي نظام محاسبي من أهمها .</w:t>
      </w:r>
    </w:p>
    <w:p w:rsidR="00F2246B" w:rsidRPr="0055381F" w:rsidRDefault="00F2246B" w:rsidP="00494DB9">
      <w:pPr>
        <w:pStyle w:val="a8"/>
        <w:numPr>
          <w:ilvl w:val="0"/>
          <w:numId w:val="12"/>
        </w:numPr>
        <w:bidi/>
        <w:jc w:val="both"/>
        <w:rPr>
          <w:rFonts w:ascii="Sakkal Majalla" w:hAnsi="Sakkal Majalla" w:cs="Sakkal Majalla"/>
          <w:b/>
          <w:bCs/>
          <w:color w:val="000000"/>
          <w:sz w:val="30"/>
          <w:szCs w:val="30"/>
          <w:u w:val="single"/>
        </w:rPr>
      </w:pPr>
      <w:r w:rsidRPr="0055381F">
        <w:rPr>
          <w:rFonts w:ascii="Sakkal Majalla" w:hAnsi="Sakkal Majalla" w:cs="Sakkal Majalla" w:hint="cs"/>
          <w:b/>
          <w:bCs/>
          <w:color w:val="000000"/>
          <w:sz w:val="30"/>
          <w:szCs w:val="30"/>
          <w:u w:val="single"/>
          <w:rtl/>
        </w:rPr>
        <w:t>مبدأ تحقيق الإيراد :</w:t>
      </w:r>
    </w:p>
    <w:p w:rsidR="00F2246B" w:rsidRDefault="00F2246B" w:rsidP="007D46A2">
      <w:pPr>
        <w:pStyle w:val="a8"/>
        <w:bidi/>
        <w:jc w:val="both"/>
        <w:rPr>
          <w:rFonts w:ascii="TimesNewRoman,Bold" w:hAnsi="Traditional Arabic" w:cs="TimesNewRoman,Bold"/>
          <w:sz w:val="26"/>
          <w:szCs w:val="26"/>
          <w:rtl/>
        </w:rPr>
      </w:pPr>
    </w:p>
    <w:p w:rsidR="00F2246B" w:rsidRPr="00010C66" w:rsidRDefault="00F2246B" w:rsidP="00494DB9">
      <w:pPr>
        <w:pStyle w:val="a8"/>
        <w:numPr>
          <w:ilvl w:val="0"/>
          <w:numId w:val="13"/>
        </w:numPr>
        <w:bidi/>
        <w:jc w:val="both"/>
        <w:rPr>
          <w:rFonts w:ascii="Sakkal Majalla" w:hAnsi="Sakkal Majalla" w:cs="Sakkal Majalla"/>
          <w:color w:val="000000"/>
          <w:sz w:val="30"/>
          <w:szCs w:val="30"/>
        </w:rPr>
      </w:pPr>
      <w:r w:rsidRPr="00010C66">
        <w:rPr>
          <w:rFonts w:ascii="Sakkal Majalla" w:hAnsi="Sakkal Majalla" w:cs="Sakkal Majalla" w:hint="cs"/>
          <w:color w:val="000000"/>
          <w:sz w:val="30"/>
          <w:szCs w:val="30"/>
          <w:rtl/>
        </w:rPr>
        <w:t>حيث يقضي هذا المبدأ بعدم ثبات الإيرادات أو الاعتراف بها إلا إذا تحققت حيث أُسس تحقق الإيراد تكون بالبيع        ( الاستحقاق ) او بالتحصيل ( النقدي ) .</w:t>
      </w:r>
    </w:p>
    <w:p w:rsidR="00F2246B" w:rsidRDefault="00F2246B" w:rsidP="007D46A2">
      <w:pPr>
        <w:pStyle w:val="a8"/>
        <w:bidi/>
        <w:ind w:left="626"/>
        <w:jc w:val="both"/>
        <w:rPr>
          <w:rFonts w:ascii="TimesNewRoman,Bold" w:hAnsi="Traditional Arabic" w:cs="TimesNewRoman,Bold"/>
          <w:sz w:val="26"/>
          <w:szCs w:val="26"/>
        </w:rPr>
      </w:pPr>
    </w:p>
    <w:p w:rsidR="00F2246B" w:rsidRPr="0055381F" w:rsidRDefault="00F2246B" w:rsidP="00494DB9">
      <w:pPr>
        <w:pStyle w:val="a8"/>
        <w:numPr>
          <w:ilvl w:val="0"/>
          <w:numId w:val="12"/>
        </w:numPr>
        <w:bidi/>
        <w:jc w:val="both"/>
        <w:rPr>
          <w:rFonts w:ascii="Sakkal Majalla" w:hAnsi="Sakkal Majalla" w:cs="Sakkal Majalla"/>
          <w:b/>
          <w:bCs/>
          <w:color w:val="000000"/>
          <w:sz w:val="30"/>
          <w:szCs w:val="30"/>
          <w:u w:val="single"/>
        </w:rPr>
      </w:pPr>
      <w:r w:rsidRPr="0055381F">
        <w:rPr>
          <w:rFonts w:ascii="Sakkal Majalla" w:hAnsi="Sakkal Majalla" w:cs="Sakkal Majalla" w:hint="cs"/>
          <w:b/>
          <w:bCs/>
          <w:color w:val="000000"/>
          <w:sz w:val="30"/>
          <w:szCs w:val="30"/>
          <w:u w:val="single"/>
          <w:rtl/>
        </w:rPr>
        <w:t>مبدأ الدورية في القياس :</w:t>
      </w:r>
    </w:p>
    <w:p w:rsidR="00F2246B" w:rsidRDefault="00F2246B" w:rsidP="007D46A2">
      <w:pPr>
        <w:pStyle w:val="a8"/>
        <w:bidi/>
        <w:jc w:val="both"/>
        <w:rPr>
          <w:rFonts w:ascii="TimesNewRoman,Bold" w:hAnsi="Traditional Arabic" w:cs="TimesNewRoman,Bold"/>
          <w:b/>
          <w:bCs/>
          <w:sz w:val="26"/>
          <w:szCs w:val="26"/>
          <w:u w:val="single"/>
          <w:rtl/>
        </w:rPr>
      </w:pPr>
    </w:p>
    <w:p w:rsidR="00F2246B" w:rsidRPr="00010C66" w:rsidRDefault="00F2246B" w:rsidP="00494DB9">
      <w:pPr>
        <w:pStyle w:val="a8"/>
        <w:numPr>
          <w:ilvl w:val="0"/>
          <w:numId w:val="13"/>
        </w:numPr>
        <w:bidi/>
        <w:jc w:val="both"/>
        <w:rPr>
          <w:rFonts w:ascii="Sakkal Majalla" w:hAnsi="Sakkal Majalla" w:cs="Sakkal Majalla"/>
          <w:color w:val="000000"/>
          <w:sz w:val="30"/>
          <w:szCs w:val="30"/>
        </w:rPr>
      </w:pPr>
      <w:r w:rsidRPr="00010C66">
        <w:rPr>
          <w:rFonts w:ascii="Sakkal Majalla" w:hAnsi="Sakkal Majalla" w:cs="Sakkal Majalla" w:hint="cs"/>
          <w:color w:val="000000"/>
          <w:sz w:val="30"/>
          <w:szCs w:val="30"/>
          <w:rtl/>
        </w:rPr>
        <w:t>أو استمرارية النشاط  أي استمرار المنظومة ( الجمعية ) فإنه يجب تقسيم حياتها إلى فترات منظمة حيث تتم المحاسبة على كافة معاملاتها على أنها مستمرة في انشطتها وبالتالي يتم في نهاية كل فترة تحديد نتائج الاعمال والمركز المالي لها.</w:t>
      </w:r>
    </w:p>
    <w:p w:rsidR="00F2246B" w:rsidRPr="0055381F" w:rsidRDefault="00F2246B" w:rsidP="00494DB9">
      <w:pPr>
        <w:pStyle w:val="a8"/>
        <w:numPr>
          <w:ilvl w:val="0"/>
          <w:numId w:val="12"/>
        </w:numPr>
        <w:bidi/>
        <w:jc w:val="both"/>
        <w:rPr>
          <w:rFonts w:ascii="Sakkal Majalla" w:hAnsi="Sakkal Majalla" w:cs="Sakkal Majalla"/>
          <w:b/>
          <w:bCs/>
          <w:color w:val="000000"/>
          <w:sz w:val="30"/>
          <w:szCs w:val="30"/>
          <w:u w:val="single"/>
        </w:rPr>
      </w:pPr>
      <w:r w:rsidRPr="0055381F">
        <w:rPr>
          <w:rFonts w:ascii="Sakkal Majalla" w:hAnsi="Sakkal Majalla" w:cs="Sakkal Majalla" w:hint="cs"/>
          <w:b/>
          <w:bCs/>
          <w:color w:val="000000"/>
          <w:sz w:val="30"/>
          <w:szCs w:val="30"/>
          <w:u w:val="single"/>
          <w:rtl/>
        </w:rPr>
        <w:t>مبدأ الإفصاح الكافي :</w:t>
      </w:r>
    </w:p>
    <w:p w:rsidR="00F2246B" w:rsidRDefault="00F2246B" w:rsidP="007D46A2">
      <w:pPr>
        <w:pStyle w:val="a8"/>
        <w:bidi/>
        <w:jc w:val="both"/>
        <w:rPr>
          <w:rFonts w:ascii="TimesNewRoman,Bold" w:hAnsi="Traditional Arabic" w:cs="TimesNewRoman,Bold"/>
          <w:b/>
          <w:bCs/>
          <w:sz w:val="26"/>
          <w:szCs w:val="26"/>
          <w:u w:val="single"/>
          <w:rtl/>
        </w:rPr>
      </w:pPr>
    </w:p>
    <w:p w:rsidR="00F2246B" w:rsidRPr="00010C66" w:rsidRDefault="00F2246B" w:rsidP="00494DB9">
      <w:pPr>
        <w:pStyle w:val="a8"/>
        <w:numPr>
          <w:ilvl w:val="0"/>
          <w:numId w:val="13"/>
        </w:numPr>
        <w:bidi/>
        <w:jc w:val="both"/>
        <w:rPr>
          <w:rFonts w:ascii="Sakkal Majalla" w:hAnsi="Sakkal Majalla" w:cs="Sakkal Majalla"/>
          <w:color w:val="000000"/>
          <w:sz w:val="30"/>
          <w:szCs w:val="30"/>
        </w:rPr>
      </w:pPr>
      <w:r w:rsidRPr="00010C66">
        <w:rPr>
          <w:rFonts w:ascii="Sakkal Majalla" w:hAnsi="Sakkal Majalla" w:cs="Sakkal Majalla" w:hint="cs"/>
          <w:color w:val="000000"/>
          <w:sz w:val="30"/>
          <w:szCs w:val="30"/>
          <w:rtl/>
        </w:rPr>
        <w:t>ويقصد به إعداد القوائم المالية والتقارير المالية للمنظمة ( الجمعية ) بطريقة واضحة لتساعد مستخدميها في الحصول على المعلومات اللازمة عن أداءها بصورة سهلة وميسرة .</w:t>
      </w:r>
    </w:p>
    <w:p w:rsidR="00F2246B" w:rsidRPr="00010C66" w:rsidRDefault="00F2246B" w:rsidP="00494DB9">
      <w:pPr>
        <w:pStyle w:val="a8"/>
        <w:numPr>
          <w:ilvl w:val="0"/>
          <w:numId w:val="13"/>
        </w:numPr>
        <w:bidi/>
        <w:jc w:val="both"/>
        <w:rPr>
          <w:rFonts w:ascii="Sakkal Majalla" w:hAnsi="Sakkal Majalla" w:cs="Sakkal Majalla"/>
          <w:color w:val="000000"/>
          <w:sz w:val="30"/>
          <w:szCs w:val="30"/>
        </w:rPr>
      </w:pPr>
      <w:r w:rsidRPr="00010C66">
        <w:rPr>
          <w:rFonts w:ascii="Sakkal Majalla" w:hAnsi="Sakkal Majalla" w:cs="Sakkal Majalla" w:hint="cs"/>
          <w:color w:val="000000"/>
          <w:sz w:val="30"/>
          <w:szCs w:val="30"/>
          <w:rtl/>
        </w:rPr>
        <w:t>هذا بالإضافة إلى إعداد الإيضاحات المتممة للقوائم المالية والتي تعتبر جزء لا يتجزأ منها ويقرأ معها وذلك بهدف الإفصاح عن بعض المعلومات الضرورية التي لم يتمكن المحاسب من الإفصاح عنها في صلب القوائم .</w:t>
      </w:r>
    </w:p>
    <w:p w:rsidR="00F2246B" w:rsidRDefault="00F2246B" w:rsidP="007D46A2">
      <w:pPr>
        <w:bidi/>
        <w:spacing w:before="240" w:line="480" w:lineRule="auto"/>
        <w:jc w:val="both"/>
        <w:rPr>
          <w:rFonts w:ascii="TimesNewRoman,Bold" w:hAnsi="Traditional Arabic" w:cs="TimesNewRoman,Bold"/>
          <w:b/>
          <w:bCs/>
          <w:sz w:val="26"/>
          <w:szCs w:val="26"/>
          <w:u w:val="single"/>
          <w:rtl/>
        </w:rPr>
      </w:pPr>
    </w:p>
    <w:p w:rsidR="00F2246B" w:rsidRPr="0055381F" w:rsidRDefault="00F2246B" w:rsidP="00494DB9">
      <w:pPr>
        <w:pStyle w:val="a8"/>
        <w:numPr>
          <w:ilvl w:val="0"/>
          <w:numId w:val="12"/>
        </w:numPr>
        <w:bidi/>
        <w:jc w:val="both"/>
        <w:rPr>
          <w:rFonts w:ascii="Sakkal Majalla" w:hAnsi="Sakkal Majalla" w:cs="Sakkal Majalla"/>
          <w:b/>
          <w:bCs/>
          <w:color w:val="000000"/>
          <w:sz w:val="30"/>
          <w:szCs w:val="30"/>
          <w:u w:val="single"/>
        </w:rPr>
      </w:pPr>
      <w:r w:rsidRPr="0055381F">
        <w:rPr>
          <w:rFonts w:ascii="Sakkal Majalla" w:hAnsi="Sakkal Majalla" w:cs="Sakkal Majalla" w:hint="cs"/>
          <w:b/>
          <w:bCs/>
          <w:color w:val="000000"/>
          <w:sz w:val="30"/>
          <w:szCs w:val="30"/>
          <w:u w:val="single"/>
          <w:rtl/>
        </w:rPr>
        <w:t>مبدأ مقابلة الإيرادات بالمصروفات :</w:t>
      </w:r>
    </w:p>
    <w:p w:rsidR="00F2246B" w:rsidRDefault="00F2246B" w:rsidP="007D46A2">
      <w:pPr>
        <w:pStyle w:val="a8"/>
        <w:bidi/>
        <w:jc w:val="both"/>
        <w:rPr>
          <w:rFonts w:ascii="TimesNewRoman,Bold" w:hAnsi="Traditional Arabic" w:cs="TimesNewRoman,Bold"/>
          <w:b/>
          <w:bCs/>
          <w:sz w:val="26"/>
          <w:szCs w:val="26"/>
          <w:u w:val="single"/>
        </w:rPr>
      </w:pPr>
    </w:p>
    <w:p w:rsidR="00F2246B" w:rsidRPr="00010C66" w:rsidRDefault="00F2246B" w:rsidP="00494DB9">
      <w:pPr>
        <w:pStyle w:val="a8"/>
        <w:numPr>
          <w:ilvl w:val="0"/>
          <w:numId w:val="13"/>
        </w:numPr>
        <w:bidi/>
        <w:jc w:val="both"/>
        <w:rPr>
          <w:rFonts w:ascii="Sakkal Majalla" w:hAnsi="Sakkal Majalla" w:cs="Sakkal Majalla"/>
          <w:color w:val="000000"/>
          <w:sz w:val="30"/>
          <w:szCs w:val="30"/>
        </w:rPr>
      </w:pPr>
      <w:r w:rsidRPr="00010C66">
        <w:rPr>
          <w:rFonts w:ascii="Sakkal Majalla" w:hAnsi="Sakkal Majalla" w:cs="Sakkal Majalla" w:hint="cs"/>
          <w:color w:val="000000"/>
          <w:sz w:val="30"/>
          <w:szCs w:val="30"/>
          <w:rtl/>
        </w:rPr>
        <w:t xml:space="preserve">حيث يجب أن تتم مقابلة إيرادات الفترة بالمصروفات التي ساعدت في تحقيقها لتحديد عناصر معادلة الدخل وهى : الفائض / العجز = الإيرادات </w:t>
      </w:r>
      <w:r w:rsidRPr="00010C66">
        <w:rPr>
          <w:rFonts w:ascii="Sakkal Majalla" w:hAnsi="Sakkal Majalla" w:cs="Sakkal Majalla"/>
          <w:color w:val="000000"/>
          <w:sz w:val="30"/>
          <w:szCs w:val="30"/>
          <w:rtl/>
        </w:rPr>
        <w:t>–</w:t>
      </w:r>
      <w:r w:rsidRPr="00010C66">
        <w:rPr>
          <w:rFonts w:ascii="Sakkal Majalla" w:hAnsi="Sakkal Majalla" w:cs="Sakkal Majalla" w:hint="cs"/>
          <w:color w:val="000000"/>
          <w:sz w:val="30"/>
          <w:szCs w:val="30"/>
          <w:rtl/>
        </w:rPr>
        <w:t xml:space="preserve"> المصروفات .</w:t>
      </w:r>
    </w:p>
    <w:p w:rsidR="00F2246B" w:rsidRPr="0055381F" w:rsidRDefault="00F2246B" w:rsidP="00494DB9">
      <w:pPr>
        <w:pStyle w:val="a8"/>
        <w:numPr>
          <w:ilvl w:val="0"/>
          <w:numId w:val="12"/>
        </w:numPr>
        <w:bidi/>
        <w:jc w:val="both"/>
        <w:rPr>
          <w:rFonts w:ascii="Sakkal Majalla" w:hAnsi="Sakkal Majalla" w:cs="Sakkal Majalla"/>
          <w:b/>
          <w:bCs/>
          <w:color w:val="000000"/>
          <w:sz w:val="30"/>
          <w:szCs w:val="30"/>
          <w:u w:val="single"/>
        </w:rPr>
      </w:pPr>
      <w:r w:rsidRPr="0055381F">
        <w:rPr>
          <w:rFonts w:ascii="Sakkal Majalla" w:hAnsi="Sakkal Majalla" w:cs="Sakkal Majalla" w:hint="cs"/>
          <w:b/>
          <w:bCs/>
          <w:color w:val="000000"/>
          <w:sz w:val="30"/>
          <w:szCs w:val="30"/>
          <w:u w:val="single"/>
          <w:rtl/>
        </w:rPr>
        <w:t>مبدأ استقلال الذمة المالية :</w:t>
      </w:r>
    </w:p>
    <w:p w:rsidR="00F2246B" w:rsidRDefault="00F2246B" w:rsidP="007D46A2">
      <w:pPr>
        <w:pStyle w:val="a8"/>
        <w:bidi/>
        <w:jc w:val="both"/>
        <w:rPr>
          <w:rFonts w:ascii="TimesNewRoman,Bold" w:hAnsi="Traditional Arabic" w:cs="TimesNewRoman,Bold"/>
          <w:b/>
          <w:bCs/>
          <w:sz w:val="26"/>
          <w:szCs w:val="26"/>
          <w:u w:val="single"/>
        </w:rPr>
      </w:pPr>
    </w:p>
    <w:p w:rsidR="00F2246B" w:rsidRPr="00010C66" w:rsidRDefault="00F2246B" w:rsidP="00494DB9">
      <w:pPr>
        <w:pStyle w:val="a8"/>
        <w:numPr>
          <w:ilvl w:val="0"/>
          <w:numId w:val="13"/>
        </w:numPr>
        <w:bidi/>
        <w:jc w:val="both"/>
        <w:rPr>
          <w:rFonts w:ascii="Sakkal Majalla" w:hAnsi="Sakkal Majalla" w:cs="Sakkal Majalla"/>
          <w:color w:val="000000"/>
          <w:sz w:val="30"/>
          <w:szCs w:val="30"/>
        </w:rPr>
      </w:pPr>
      <w:r w:rsidRPr="00010C66">
        <w:rPr>
          <w:rFonts w:ascii="Sakkal Majalla" w:hAnsi="Sakkal Majalla" w:cs="Sakkal Majalla" w:hint="cs"/>
          <w:color w:val="000000"/>
          <w:sz w:val="30"/>
          <w:szCs w:val="30"/>
          <w:rtl/>
        </w:rPr>
        <w:t>أي استقلال الشخصية الاعتبارية للمنظمة عن الذمة المالية لإدارتها حيث تتم كافة المعاملات والأعمال باسمها .</w:t>
      </w:r>
    </w:p>
    <w:p w:rsidR="00F2246B" w:rsidRPr="0055381F" w:rsidRDefault="00F2246B" w:rsidP="00494DB9">
      <w:pPr>
        <w:pStyle w:val="a8"/>
        <w:numPr>
          <w:ilvl w:val="0"/>
          <w:numId w:val="12"/>
        </w:numPr>
        <w:bidi/>
        <w:jc w:val="both"/>
        <w:rPr>
          <w:rFonts w:ascii="Sakkal Majalla" w:hAnsi="Sakkal Majalla" w:cs="Sakkal Majalla"/>
          <w:b/>
          <w:bCs/>
          <w:color w:val="000000"/>
          <w:sz w:val="30"/>
          <w:szCs w:val="30"/>
          <w:u w:val="single"/>
        </w:rPr>
      </w:pPr>
      <w:r w:rsidRPr="0055381F">
        <w:rPr>
          <w:rFonts w:ascii="Sakkal Majalla" w:hAnsi="Sakkal Majalla" w:cs="Sakkal Majalla" w:hint="cs"/>
          <w:b/>
          <w:bCs/>
          <w:color w:val="000000"/>
          <w:sz w:val="30"/>
          <w:szCs w:val="30"/>
          <w:u w:val="single"/>
          <w:rtl/>
        </w:rPr>
        <w:t>مبدأ التكلفة التاريخية :</w:t>
      </w:r>
    </w:p>
    <w:p w:rsidR="00F2246B" w:rsidRDefault="00F2246B" w:rsidP="007D46A2">
      <w:pPr>
        <w:pStyle w:val="a8"/>
        <w:bidi/>
        <w:jc w:val="both"/>
        <w:rPr>
          <w:rFonts w:ascii="TimesNewRoman,Bold" w:hAnsi="Traditional Arabic" w:cs="TimesNewRoman,Bold"/>
          <w:b/>
          <w:bCs/>
          <w:sz w:val="26"/>
          <w:szCs w:val="26"/>
          <w:u w:val="single"/>
        </w:rPr>
      </w:pPr>
    </w:p>
    <w:p w:rsidR="00F2246B" w:rsidRPr="00010C66" w:rsidRDefault="00F2246B" w:rsidP="00494DB9">
      <w:pPr>
        <w:pStyle w:val="a8"/>
        <w:numPr>
          <w:ilvl w:val="0"/>
          <w:numId w:val="13"/>
        </w:numPr>
        <w:bidi/>
        <w:jc w:val="both"/>
        <w:rPr>
          <w:rFonts w:ascii="Sakkal Majalla" w:hAnsi="Sakkal Majalla" w:cs="Sakkal Majalla"/>
          <w:color w:val="000000"/>
          <w:sz w:val="30"/>
          <w:szCs w:val="30"/>
        </w:rPr>
      </w:pPr>
      <w:r w:rsidRPr="00010C66">
        <w:rPr>
          <w:rFonts w:ascii="Sakkal Majalla" w:hAnsi="Sakkal Majalla" w:cs="Sakkal Majalla" w:hint="cs"/>
          <w:color w:val="000000"/>
          <w:sz w:val="30"/>
          <w:szCs w:val="30"/>
          <w:rtl/>
        </w:rPr>
        <w:t>أي بأنه بافتراض ثبات القوة الشرائية للنقود فإن جميع عناصر قائمة الدخل وقائمة المركز المالي تقاس وفقاً للتكلفة التاريخية عند الاقتناء أو عند حدوث التصرفات .</w:t>
      </w:r>
    </w:p>
    <w:p w:rsidR="00F2246B" w:rsidRPr="0055381F" w:rsidRDefault="00F2246B" w:rsidP="00494DB9">
      <w:pPr>
        <w:pStyle w:val="a8"/>
        <w:numPr>
          <w:ilvl w:val="0"/>
          <w:numId w:val="12"/>
        </w:numPr>
        <w:bidi/>
        <w:jc w:val="both"/>
        <w:rPr>
          <w:rFonts w:ascii="Sakkal Majalla" w:hAnsi="Sakkal Majalla" w:cs="Sakkal Majalla"/>
          <w:b/>
          <w:bCs/>
          <w:color w:val="000000"/>
          <w:sz w:val="30"/>
          <w:szCs w:val="30"/>
          <w:u w:val="single"/>
        </w:rPr>
      </w:pPr>
      <w:r w:rsidRPr="0055381F">
        <w:rPr>
          <w:rFonts w:ascii="Sakkal Majalla" w:hAnsi="Sakkal Majalla" w:cs="Sakkal Majalla" w:hint="cs"/>
          <w:b/>
          <w:bCs/>
          <w:color w:val="000000"/>
          <w:sz w:val="30"/>
          <w:szCs w:val="30"/>
          <w:u w:val="single"/>
          <w:rtl/>
        </w:rPr>
        <w:t>مبدأ الثبات أو الاتساق :</w:t>
      </w:r>
    </w:p>
    <w:p w:rsidR="00F2246B" w:rsidRDefault="00F2246B" w:rsidP="007D46A2">
      <w:pPr>
        <w:pStyle w:val="a8"/>
        <w:bidi/>
        <w:jc w:val="both"/>
        <w:rPr>
          <w:rFonts w:ascii="TimesNewRoman,Bold" w:hAnsi="Traditional Arabic" w:cs="TimesNewRoman,Bold"/>
          <w:b/>
          <w:bCs/>
          <w:sz w:val="26"/>
          <w:szCs w:val="26"/>
          <w:u w:val="single"/>
        </w:rPr>
      </w:pPr>
    </w:p>
    <w:p w:rsidR="00F2246B" w:rsidRPr="00010C66" w:rsidRDefault="00F2246B" w:rsidP="00494DB9">
      <w:pPr>
        <w:pStyle w:val="a8"/>
        <w:numPr>
          <w:ilvl w:val="0"/>
          <w:numId w:val="13"/>
        </w:numPr>
        <w:bidi/>
        <w:jc w:val="both"/>
        <w:rPr>
          <w:rFonts w:ascii="Sakkal Majalla" w:hAnsi="Sakkal Majalla" w:cs="Sakkal Majalla"/>
          <w:color w:val="000000"/>
          <w:sz w:val="30"/>
          <w:szCs w:val="30"/>
        </w:rPr>
      </w:pPr>
      <w:r w:rsidRPr="00010C66">
        <w:rPr>
          <w:rFonts w:ascii="Sakkal Majalla" w:hAnsi="Sakkal Majalla" w:cs="Sakkal Majalla" w:hint="cs"/>
          <w:color w:val="000000"/>
          <w:sz w:val="30"/>
          <w:szCs w:val="30"/>
          <w:rtl/>
        </w:rPr>
        <w:t>أي ثبات في تطبيق الطرق والسياسات والمعالجات المحاسبية من فترة دورية لأخرى حتى يمكن مقارنة أعمال الفترات الدورية المختلفة، أما في حالة تغيير أي سياسة أو طريقة من الطرق في سنة ما فإنه يجب ذكر أسباب التغيير كذلك أثر التغيير على نتائج الأعمال .</w:t>
      </w:r>
    </w:p>
    <w:p w:rsidR="00F2246B" w:rsidRPr="0055381F" w:rsidRDefault="00F2246B" w:rsidP="00494DB9">
      <w:pPr>
        <w:pStyle w:val="a8"/>
        <w:numPr>
          <w:ilvl w:val="0"/>
          <w:numId w:val="12"/>
        </w:numPr>
        <w:bidi/>
        <w:jc w:val="both"/>
        <w:rPr>
          <w:rFonts w:ascii="Sakkal Majalla" w:hAnsi="Sakkal Majalla" w:cs="Sakkal Majalla"/>
          <w:b/>
          <w:bCs/>
          <w:color w:val="000000"/>
          <w:sz w:val="30"/>
          <w:szCs w:val="30"/>
          <w:u w:val="single"/>
        </w:rPr>
      </w:pPr>
      <w:r w:rsidRPr="0055381F">
        <w:rPr>
          <w:rFonts w:ascii="Sakkal Majalla" w:hAnsi="Sakkal Majalla" w:cs="Sakkal Majalla" w:hint="cs"/>
          <w:b/>
          <w:bCs/>
          <w:color w:val="000000"/>
          <w:sz w:val="30"/>
          <w:szCs w:val="30"/>
          <w:u w:val="single"/>
          <w:rtl/>
        </w:rPr>
        <w:t>مبدأ الإثبات الفوري والتاريخي :</w:t>
      </w:r>
    </w:p>
    <w:p w:rsidR="00F2246B" w:rsidRDefault="00F2246B" w:rsidP="007D46A2">
      <w:pPr>
        <w:pStyle w:val="a8"/>
        <w:bidi/>
        <w:jc w:val="both"/>
        <w:rPr>
          <w:rFonts w:ascii="TimesNewRoman,Bold" w:hAnsi="Traditional Arabic" w:cs="TimesNewRoman,Bold"/>
          <w:b/>
          <w:bCs/>
          <w:sz w:val="26"/>
          <w:szCs w:val="26"/>
          <w:u w:val="single"/>
          <w:rtl/>
        </w:rPr>
      </w:pPr>
    </w:p>
    <w:p w:rsidR="00F2246B" w:rsidRPr="00010C66" w:rsidRDefault="00F2246B" w:rsidP="00494DB9">
      <w:pPr>
        <w:pStyle w:val="a8"/>
        <w:numPr>
          <w:ilvl w:val="0"/>
          <w:numId w:val="13"/>
        </w:numPr>
        <w:bidi/>
        <w:jc w:val="both"/>
        <w:rPr>
          <w:rFonts w:ascii="Sakkal Majalla" w:hAnsi="Sakkal Majalla" w:cs="Sakkal Majalla"/>
          <w:color w:val="000000"/>
          <w:sz w:val="30"/>
          <w:szCs w:val="30"/>
          <w:rtl/>
        </w:rPr>
      </w:pPr>
      <w:r w:rsidRPr="00010C66">
        <w:rPr>
          <w:rFonts w:ascii="Sakkal Majalla" w:hAnsi="Sakkal Majalla" w:cs="Sakkal Majalla" w:hint="cs"/>
          <w:color w:val="000000"/>
          <w:sz w:val="30"/>
          <w:szCs w:val="30"/>
          <w:rtl/>
        </w:rPr>
        <w:t>للمعاملات في الدفاتر والسجلات حسب الأصول المهنية لذلك وطبقاً لطرق وأساليب المحاسبة .</w:t>
      </w:r>
    </w:p>
    <w:p w:rsidR="00B743D3" w:rsidRDefault="00B743D3" w:rsidP="007D46A2">
      <w:pPr>
        <w:bidi/>
        <w:jc w:val="both"/>
        <w:rPr>
          <w:rFonts w:ascii="Sakkal Majalla" w:hAnsi="Sakkal Majalla" w:cs="Sakkal Majalla"/>
          <w:color w:val="000000"/>
          <w:sz w:val="30"/>
          <w:szCs w:val="30"/>
          <w:rtl/>
        </w:rPr>
      </w:pPr>
    </w:p>
    <w:p w:rsidR="00E72938" w:rsidRDefault="00E72938" w:rsidP="007D46A2">
      <w:pPr>
        <w:bidi/>
        <w:rPr>
          <w:rFonts w:ascii="Sakkal Majalla" w:hAnsi="Sakkal Majalla" w:cs="Sakkal Majalla"/>
          <w:color w:val="000000"/>
          <w:sz w:val="32"/>
          <w:szCs w:val="32"/>
          <w:rtl/>
        </w:rPr>
      </w:pPr>
      <w:r>
        <w:rPr>
          <w:rFonts w:ascii="Sakkal Majalla" w:hAnsi="Sakkal Majalla" w:cs="Sakkal Majalla"/>
          <w:color w:val="000000"/>
          <w:sz w:val="32"/>
          <w:szCs w:val="32"/>
          <w:rtl/>
        </w:rPr>
        <w:br w:type="page"/>
      </w:r>
    </w:p>
    <w:p w:rsidR="00D90EA1" w:rsidRDefault="00D90EA1" w:rsidP="00010C66">
      <w:pPr>
        <w:bidi/>
        <w:rPr>
          <w:rFonts w:ascii="Sakkal Majalla" w:hAnsi="Sakkal Majalla" w:cs="Sakkal Majalla"/>
          <w:color w:val="000000"/>
          <w:sz w:val="24"/>
          <w:szCs w:val="24"/>
        </w:rPr>
      </w:pPr>
    </w:p>
    <w:p w:rsidR="003D636F" w:rsidRDefault="003D636F" w:rsidP="007D46A2">
      <w:pPr>
        <w:bidi/>
        <w:rPr>
          <w:rFonts w:ascii="Sakkal Majalla" w:hAnsi="Sakkal Majalla" w:cs="Sakkal Majalla"/>
          <w:color w:val="000000"/>
          <w:sz w:val="24"/>
          <w:szCs w:val="24"/>
        </w:rPr>
      </w:pPr>
    </w:p>
    <w:p w:rsidR="003D636F" w:rsidRDefault="003D636F" w:rsidP="007D46A2">
      <w:pPr>
        <w:bidi/>
        <w:rPr>
          <w:rFonts w:ascii="Sakkal Majalla" w:hAnsi="Sakkal Majalla" w:cs="Sakkal Majalla"/>
          <w:color w:val="000000"/>
          <w:sz w:val="24"/>
          <w:szCs w:val="24"/>
        </w:rPr>
      </w:pPr>
    </w:p>
    <w:p w:rsidR="003D636F" w:rsidRDefault="003D636F" w:rsidP="007D46A2">
      <w:pPr>
        <w:bidi/>
        <w:rPr>
          <w:rFonts w:ascii="Sakkal Majalla" w:hAnsi="Sakkal Majalla" w:cs="Sakkal Majalla"/>
          <w:color w:val="000000"/>
          <w:sz w:val="24"/>
          <w:szCs w:val="24"/>
        </w:rPr>
      </w:pPr>
    </w:p>
    <w:p w:rsidR="003D636F" w:rsidRDefault="003D636F" w:rsidP="007D46A2">
      <w:pPr>
        <w:bidi/>
        <w:rPr>
          <w:rFonts w:ascii="Sakkal Majalla" w:hAnsi="Sakkal Majalla" w:cs="Sakkal Majalla"/>
          <w:color w:val="000000"/>
          <w:sz w:val="24"/>
          <w:szCs w:val="24"/>
        </w:rPr>
      </w:pPr>
    </w:p>
    <w:p w:rsidR="003D636F" w:rsidRDefault="003D636F" w:rsidP="007D46A2">
      <w:pPr>
        <w:bidi/>
        <w:rPr>
          <w:rFonts w:ascii="Sakkal Majalla" w:hAnsi="Sakkal Majalla" w:cs="Sakkal Majalla"/>
          <w:color w:val="000000"/>
          <w:sz w:val="24"/>
          <w:szCs w:val="24"/>
          <w:rtl/>
        </w:rPr>
      </w:pPr>
    </w:p>
    <w:p w:rsidR="00203551" w:rsidRDefault="00203551" w:rsidP="007D46A2">
      <w:pPr>
        <w:bidi/>
        <w:jc w:val="center"/>
        <w:rPr>
          <w:rFonts w:ascii="Helvetica" w:hAnsi="Helvetica" w:cs="GE SS Two Light"/>
          <w:b/>
          <w:bCs/>
          <w:color w:val="000000"/>
          <w:sz w:val="16"/>
          <w:szCs w:val="16"/>
          <w:rtl/>
        </w:rPr>
      </w:pPr>
    </w:p>
    <w:p w:rsidR="00203551" w:rsidRDefault="00203551" w:rsidP="007D46A2">
      <w:pPr>
        <w:bidi/>
        <w:jc w:val="center"/>
        <w:rPr>
          <w:rFonts w:ascii="Helvetica" w:hAnsi="Helvetica" w:cs="GE SS Two Light"/>
          <w:b/>
          <w:bCs/>
          <w:color w:val="000000"/>
          <w:sz w:val="16"/>
          <w:szCs w:val="16"/>
          <w:rtl/>
        </w:rPr>
      </w:pPr>
    </w:p>
    <w:p w:rsidR="00203551" w:rsidRDefault="00203551" w:rsidP="007D46A2">
      <w:pPr>
        <w:bidi/>
        <w:ind w:left="1440" w:right="1620"/>
        <w:jc w:val="center"/>
        <w:rPr>
          <w:rFonts w:ascii="Helvetica" w:hAnsi="Helvetica" w:cs="GE SS Two Light"/>
          <w:b/>
          <w:bCs/>
          <w:color w:val="000000"/>
          <w:sz w:val="40"/>
          <w:szCs w:val="40"/>
          <w:rtl/>
        </w:rPr>
      </w:pPr>
      <w:proofErr w:type="spellStart"/>
      <w:r>
        <w:rPr>
          <w:rFonts w:ascii="Helvetica" w:hAnsi="Helvetica" w:cs="GE SS Two Light" w:hint="cs"/>
          <w:b/>
          <w:bCs/>
          <w:color w:val="000000"/>
          <w:sz w:val="40"/>
          <w:szCs w:val="40"/>
          <w:rtl/>
        </w:rPr>
        <w:t>إنتهت</w:t>
      </w:r>
      <w:proofErr w:type="spellEnd"/>
      <w:r>
        <w:rPr>
          <w:rFonts w:ascii="Helvetica" w:hAnsi="Helvetica" w:cs="GE SS Two Light" w:hint="cs"/>
          <w:b/>
          <w:bCs/>
          <w:color w:val="000000"/>
          <w:sz w:val="40"/>
          <w:szCs w:val="40"/>
          <w:rtl/>
        </w:rPr>
        <w:t xml:space="preserve"> وثيقة ال</w:t>
      </w:r>
      <w:r w:rsidR="007D46A2">
        <w:rPr>
          <w:rFonts w:ascii="Helvetica" w:hAnsi="Helvetica" w:cs="GE SS Two Light" w:hint="cs"/>
          <w:b/>
          <w:bCs/>
          <w:color w:val="000000"/>
          <w:sz w:val="40"/>
          <w:szCs w:val="40"/>
          <w:rtl/>
        </w:rPr>
        <w:t xml:space="preserve">لائحة المالية </w:t>
      </w:r>
    </w:p>
    <w:p w:rsidR="00203551" w:rsidRPr="000D3D5E" w:rsidRDefault="00203551" w:rsidP="007D46A2">
      <w:pPr>
        <w:bidi/>
        <w:jc w:val="center"/>
        <w:rPr>
          <w:rFonts w:ascii="Sakkal Majalla" w:hAnsi="Sakkal Majalla" w:cs="Sakkal Majalla"/>
          <w:color w:val="000000"/>
          <w:sz w:val="16"/>
          <w:szCs w:val="16"/>
          <w:rtl/>
        </w:rPr>
      </w:pPr>
    </w:p>
    <w:p w:rsidR="00203551" w:rsidRPr="000D3D5E" w:rsidRDefault="00203551" w:rsidP="007D46A2">
      <w:pPr>
        <w:bidi/>
        <w:jc w:val="center"/>
        <w:rPr>
          <w:rFonts w:ascii="Sakkal Majalla" w:hAnsi="Sakkal Majalla" w:cs="Sakkal Majalla"/>
          <w:color w:val="000000"/>
          <w:sz w:val="30"/>
          <w:szCs w:val="30"/>
          <w:rtl/>
        </w:rPr>
      </w:pPr>
    </w:p>
    <w:p w:rsidR="00203551" w:rsidRPr="002803C1" w:rsidRDefault="00203551" w:rsidP="007D46A2">
      <w:pPr>
        <w:bidi/>
        <w:ind w:left="1440" w:right="1620"/>
        <w:jc w:val="center"/>
        <w:rPr>
          <w:rFonts w:ascii="Helvetica" w:hAnsi="Helvetica" w:cs="GE SS Two Light"/>
          <w:b/>
          <w:bCs/>
          <w:color w:val="002060"/>
          <w:sz w:val="36"/>
          <w:szCs w:val="36"/>
          <w:rtl/>
        </w:rPr>
      </w:pPr>
    </w:p>
    <w:p w:rsidR="00203551" w:rsidRPr="007E705D" w:rsidRDefault="00203551" w:rsidP="007D46A2">
      <w:pPr>
        <w:bidi/>
        <w:ind w:left="1440" w:right="1620"/>
        <w:jc w:val="center"/>
        <w:rPr>
          <w:rFonts w:ascii="Helvetica" w:hAnsi="Helvetica" w:cs="GE SS Two Light"/>
          <w:b/>
          <w:bCs/>
          <w:color w:val="002060"/>
          <w:sz w:val="36"/>
          <w:szCs w:val="36"/>
          <w:rtl/>
        </w:rPr>
      </w:pPr>
    </w:p>
    <w:p w:rsidR="00203551" w:rsidRDefault="00203551" w:rsidP="007D46A2">
      <w:pPr>
        <w:bidi/>
        <w:ind w:left="450"/>
        <w:jc w:val="center"/>
        <w:rPr>
          <w:rFonts w:ascii="Helvetica" w:hAnsi="Helvetica" w:cs="GE SS Two Light"/>
          <w:b/>
          <w:bCs/>
          <w:color w:val="000000"/>
          <w:sz w:val="32"/>
          <w:szCs w:val="32"/>
          <w:rtl/>
        </w:rPr>
      </w:pPr>
    </w:p>
    <w:p w:rsidR="00203551" w:rsidRDefault="00203551" w:rsidP="007D46A2">
      <w:pPr>
        <w:bidi/>
        <w:ind w:left="450"/>
        <w:jc w:val="center"/>
        <w:rPr>
          <w:rFonts w:ascii="Helvetica" w:hAnsi="Helvetica" w:cs="GE SS Two Light"/>
          <w:b/>
          <w:bCs/>
          <w:color w:val="000000"/>
          <w:sz w:val="32"/>
          <w:szCs w:val="32"/>
          <w:rtl/>
        </w:rPr>
      </w:pPr>
    </w:p>
    <w:p w:rsidR="00203551" w:rsidRDefault="00203551" w:rsidP="007D46A2">
      <w:pPr>
        <w:bidi/>
        <w:ind w:left="450"/>
        <w:jc w:val="center"/>
        <w:rPr>
          <w:rFonts w:ascii="Helvetica" w:hAnsi="Helvetica" w:cs="GE SS Two Light"/>
          <w:b/>
          <w:bCs/>
          <w:color w:val="000000"/>
          <w:sz w:val="32"/>
          <w:szCs w:val="32"/>
        </w:rPr>
      </w:pPr>
    </w:p>
    <w:p w:rsidR="003D636F" w:rsidRDefault="003D636F" w:rsidP="007D46A2">
      <w:pPr>
        <w:bidi/>
        <w:ind w:left="450"/>
        <w:jc w:val="center"/>
        <w:rPr>
          <w:rFonts w:ascii="Helvetica" w:hAnsi="Helvetica" w:cs="GE SS Two Light"/>
          <w:b/>
          <w:bCs/>
          <w:color w:val="000000"/>
          <w:sz w:val="32"/>
          <w:szCs w:val="32"/>
        </w:rPr>
      </w:pPr>
    </w:p>
    <w:p w:rsidR="003D636F" w:rsidRDefault="003D636F" w:rsidP="007D46A2">
      <w:pPr>
        <w:bidi/>
        <w:ind w:left="450"/>
        <w:jc w:val="center"/>
        <w:rPr>
          <w:rFonts w:ascii="Helvetica" w:hAnsi="Helvetica" w:cs="GE SS Two Light"/>
          <w:b/>
          <w:bCs/>
          <w:color w:val="000000"/>
          <w:sz w:val="32"/>
          <w:szCs w:val="32"/>
        </w:rPr>
      </w:pPr>
    </w:p>
    <w:p w:rsidR="003D636F" w:rsidRDefault="003D636F" w:rsidP="007D46A2">
      <w:pPr>
        <w:bidi/>
        <w:ind w:left="450"/>
        <w:jc w:val="center"/>
        <w:rPr>
          <w:rFonts w:ascii="Helvetica" w:hAnsi="Helvetica" w:cs="GE SS Two Light"/>
          <w:b/>
          <w:bCs/>
          <w:color w:val="000000"/>
          <w:sz w:val="32"/>
          <w:szCs w:val="32"/>
        </w:rPr>
      </w:pPr>
    </w:p>
    <w:p w:rsidR="003D636F" w:rsidRDefault="003D636F" w:rsidP="007D46A2">
      <w:pPr>
        <w:bidi/>
        <w:ind w:left="450"/>
        <w:jc w:val="center"/>
        <w:rPr>
          <w:rFonts w:ascii="Helvetica" w:hAnsi="Helvetica" w:cs="GE SS Two Light"/>
          <w:b/>
          <w:bCs/>
          <w:color w:val="000000"/>
          <w:sz w:val="32"/>
          <w:szCs w:val="32"/>
          <w:rtl/>
        </w:rPr>
      </w:pPr>
    </w:p>
    <w:p w:rsidR="00203551" w:rsidRDefault="00203551" w:rsidP="007D46A2">
      <w:pPr>
        <w:bidi/>
        <w:ind w:left="450"/>
        <w:jc w:val="center"/>
        <w:rPr>
          <w:rFonts w:ascii="Helvetica" w:hAnsi="Helvetica" w:cs="GE SS Two Light"/>
          <w:b/>
          <w:bCs/>
          <w:color w:val="000000"/>
          <w:sz w:val="32"/>
          <w:szCs w:val="32"/>
        </w:rPr>
      </w:pPr>
    </w:p>
    <w:p w:rsidR="00203551" w:rsidRDefault="00203551" w:rsidP="007D46A2">
      <w:pPr>
        <w:bidi/>
        <w:ind w:left="450"/>
        <w:jc w:val="center"/>
        <w:rPr>
          <w:rFonts w:ascii="Helvetica" w:hAnsi="Helvetica" w:cs="GE SS Two Light"/>
          <w:b/>
          <w:bCs/>
          <w:color w:val="000000"/>
          <w:sz w:val="32"/>
          <w:szCs w:val="32"/>
        </w:rPr>
      </w:pPr>
    </w:p>
    <w:p w:rsidR="00BC7ADE" w:rsidRDefault="00BC7ADE" w:rsidP="007D46A2">
      <w:pPr>
        <w:bidi/>
        <w:ind w:left="450"/>
        <w:jc w:val="center"/>
        <w:rPr>
          <w:rFonts w:ascii="Helvetica" w:hAnsi="Helvetica" w:cs="GE SS Two Light"/>
          <w:b/>
          <w:bCs/>
          <w:color w:val="000000"/>
          <w:sz w:val="32"/>
          <w:szCs w:val="32"/>
        </w:rPr>
      </w:pPr>
    </w:p>
    <w:p w:rsidR="00BC7ADE" w:rsidRDefault="00BC7ADE" w:rsidP="007D46A2">
      <w:pPr>
        <w:bidi/>
        <w:ind w:left="450"/>
        <w:jc w:val="center"/>
        <w:rPr>
          <w:rFonts w:ascii="Helvetica" w:hAnsi="Helvetica" w:cs="GE SS Two Light"/>
          <w:b/>
          <w:bCs/>
          <w:color w:val="000000"/>
          <w:sz w:val="32"/>
          <w:szCs w:val="32"/>
        </w:rPr>
      </w:pPr>
    </w:p>
    <w:p w:rsidR="00BC7ADE" w:rsidRDefault="00BC7ADE" w:rsidP="007D46A2">
      <w:pPr>
        <w:bidi/>
        <w:ind w:left="450"/>
        <w:jc w:val="center"/>
        <w:rPr>
          <w:rFonts w:ascii="Helvetica" w:hAnsi="Helvetica" w:cs="GE SS Two Light"/>
          <w:b/>
          <w:bCs/>
          <w:color w:val="000000"/>
          <w:sz w:val="32"/>
          <w:szCs w:val="32"/>
          <w:rtl/>
        </w:rPr>
      </w:pPr>
    </w:p>
    <w:p w:rsidR="00203551" w:rsidRDefault="00203551" w:rsidP="007D46A2">
      <w:pPr>
        <w:bidi/>
        <w:jc w:val="right"/>
        <w:rPr>
          <w:rFonts w:ascii="Helvetica" w:hAnsi="Helvetica" w:cs="GE SS Two Light"/>
          <w:b/>
          <w:bCs/>
          <w:color w:val="000000"/>
          <w:sz w:val="32"/>
          <w:szCs w:val="32"/>
          <w:rtl/>
        </w:rPr>
      </w:pPr>
      <w:r>
        <w:rPr>
          <w:rFonts w:hint="cs"/>
          <w:noProof/>
          <w:rtl/>
        </w:rPr>
        <w:drawing>
          <wp:inline distT="0" distB="0" distL="0" distR="0" wp14:anchorId="73BC4EBE" wp14:editId="1A25CCD5">
            <wp:extent cx="1282354" cy="606876"/>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sultancy-UoH-2017.png"/>
                    <pic:cNvPicPr/>
                  </pic:nvPicPr>
                  <pic:blipFill rotWithShape="1">
                    <a:blip r:embed="rId11" cstate="print">
                      <a:extLst>
                        <a:ext uri="{28A0092B-C50C-407E-A947-70E740481C1C}">
                          <a14:useLocalDpi xmlns:a14="http://schemas.microsoft.com/office/drawing/2010/main" val="0"/>
                        </a:ext>
                      </a:extLst>
                    </a:blip>
                    <a:srcRect l="26309" r="25737" b="23810"/>
                    <a:stretch/>
                  </pic:blipFill>
                  <pic:spPr bwMode="auto">
                    <a:xfrm>
                      <a:off x="0" y="0"/>
                      <a:ext cx="1288184" cy="609635"/>
                    </a:xfrm>
                    <a:prstGeom prst="rect">
                      <a:avLst/>
                    </a:prstGeom>
                    <a:ln>
                      <a:noFill/>
                    </a:ln>
                    <a:extLst>
                      <a:ext uri="{53640926-AAD7-44D8-BBD7-CCE9431645EC}">
                        <a14:shadowObscured xmlns:a14="http://schemas.microsoft.com/office/drawing/2010/main"/>
                      </a:ext>
                    </a:extLst>
                  </pic:spPr>
                </pic:pic>
              </a:graphicData>
            </a:graphic>
          </wp:inline>
        </w:drawing>
      </w:r>
    </w:p>
    <w:p w:rsidR="00203551" w:rsidRPr="002803C1" w:rsidRDefault="00203551" w:rsidP="007D46A2">
      <w:pPr>
        <w:bidi/>
        <w:ind w:left="450"/>
        <w:jc w:val="center"/>
        <w:rPr>
          <w:rFonts w:ascii="Helvetica" w:hAnsi="Helvetica" w:cs="GE SS Two Light"/>
          <w:b/>
          <w:bCs/>
          <w:color w:val="000000"/>
          <w:sz w:val="16"/>
          <w:szCs w:val="16"/>
          <w:rtl/>
        </w:rPr>
      </w:pPr>
    </w:p>
    <w:p w:rsidR="005873F5" w:rsidRPr="00E36244" w:rsidRDefault="005873F5" w:rsidP="007D46A2">
      <w:pPr>
        <w:bidi/>
        <w:rPr>
          <w:rFonts w:ascii="Sakkal Majalla" w:hAnsi="Sakkal Majalla" w:cs="Sakkal Majalla"/>
          <w:color w:val="000000"/>
          <w:sz w:val="24"/>
          <w:szCs w:val="24"/>
          <w:rtl/>
        </w:rPr>
      </w:pPr>
    </w:p>
    <w:sectPr w:rsidR="005873F5" w:rsidRPr="00E36244" w:rsidSect="00712EAA">
      <w:headerReference w:type="default" r:id="rId12"/>
      <w:footerReference w:type="default" r:id="rId13"/>
      <w:pgSz w:w="12240" w:h="15840" w:code="1"/>
      <w:pgMar w:top="720" w:right="126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CE0" w:rsidRDefault="00884CE0" w:rsidP="00712EAA">
      <w:r>
        <w:separator/>
      </w:r>
    </w:p>
  </w:endnote>
  <w:endnote w:type="continuationSeparator" w:id="0">
    <w:p w:rsidR="00884CE0" w:rsidRDefault="00884CE0" w:rsidP="0071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panose1 w:val="00000000000000000000"/>
    <w:charset w:val="B2"/>
    <w:family w:val="auto"/>
    <w:notTrueType/>
    <w:pitch w:val="default"/>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GE SS Two Light">
    <w:altName w:val="Times New Roman"/>
    <w:panose1 w:val="00000000000000000000"/>
    <w:charset w:val="B2"/>
    <w:family w:val="roman"/>
    <w:notTrueType/>
    <w:pitch w:val="variable"/>
    <w:sig w:usb0="00002000" w:usb1="80000100" w:usb2="00000028" w:usb3="00000000" w:csb0="00000040" w:csb1="00000000"/>
  </w:font>
  <w:font w:name="Sakkal Majalla">
    <w:panose1 w:val="02000000000000000000"/>
    <w:charset w:val="00"/>
    <w:family w:val="auto"/>
    <w:pitch w:val="variable"/>
    <w:sig w:usb0="A000207F" w:usb1="C000204B" w:usb2="00000008" w:usb3="00000000" w:csb0="000000D3" w:csb1="00000000"/>
  </w:font>
  <w:font w:name="Lobster">
    <w:altName w:val="Times New Roman"/>
    <w:charset w:val="00"/>
    <w:family w:val="auto"/>
    <w:pitch w:val="default"/>
  </w:font>
  <w:font w:name="AL-Mateen">
    <w:altName w:val="Times New Roman"/>
    <w:charset w:val="B2"/>
    <w:family w:val="auto"/>
    <w:pitch w:val="variable"/>
    <w:sig w:usb0="00002000" w:usb1="00000000" w:usb2="00000000" w:usb3="00000000" w:csb0="00000040" w:csb1="00000000"/>
  </w:font>
  <w:font w:name="Vollkorn">
    <w:altName w:val="Times New Roman"/>
    <w:charset w:val="00"/>
    <w:family w:val="auto"/>
    <w:pitch w:val="default"/>
  </w:font>
  <w:font w:name="GE SS Two Medium">
    <w:altName w:val="Times New Roman"/>
    <w:panose1 w:val="00000000000000000000"/>
    <w:charset w:val="B2"/>
    <w:family w:val="roman"/>
    <w:notTrueType/>
    <w:pitch w:val="variable"/>
    <w:sig w:usb0="00002000" w:usb1="80000100" w:usb2="0000002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934" w:rsidRPr="00F2246B" w:rsidRDefault="00AC1934" w:rsidP="00F2246B">
    <w:pPr>
      <w:pStyle w:val="a6"/>
      <w:pBdr>
        <w:top w:val="thinThickSmallGap" w:sz="24" w:space="1" w:color="7A3C16" w:themeColor="accent2" w:themeShade="7F"/>
      </w:pBdr>
      <w:rPr>
        <w:rFonts w:asciiTheme="majorHAnsi" w:eastAsiaTheme="majorEastAsia" w:hAnsiTheme="majorHAnsi" w:cstheme="majorBidi"/>
      </w:rPr>
    </w:pPr>
    <w:r w:rsidRPr="00F2246B">
      <w:rPr>
        <w:rFonts w:cs="GE SS Two Medium"/>
        <w:i/>
        <w:iCs/>
        <w:color w:val="0070C0"/>
        <w:sz w:val="16"/>
        <w:szCs w:val="16"/>
      </w:rPr>
      <w:t xml:space="preserve">HDCA – </w:t>
    </w:r>
    <w:proofErr w:type="spellStart"/>
    <w:r w:rsidRPr="00F2246B">
      <w:rPr>
        <w:rFonts w:cs="GE SS Two Medium"/>
        <w:i/>
        <w:iCs/>
        <w:color w:val="0070C0"/>
        <w:sz w:val="16"/>
        <w:szCs w:val="16"/>
      </w:rPr>
      <w:t>Guidlines</w:t>
    </w:r>
    <w:proofErr w:type="spellEnd"/>
    <w:r w:rsidRPr="00F2246B">
      <w:rPr>
        <w:rFonts w:cs="GE SS Two Medium"/>
        <w:i/>
        <w:iCs/>
        <w:color w:val="0070C0"/>
        <w:sz w:val="16"/>
        <w:szCs w:val="16"/>
      </w:rPr>
      <w:t xml:space="preserve"> and Rules ; </w:t>
    </w:r>
    <w:proofErr w:type="spellStart"/>
    <w:r w:rsidRPr="00F2246B">
      <w:rPr>
        <w:rFonts w:cs="GE SS Two Medium"/>
        <w:i/>
        <w:iCs/>
        <w:color w:val="0070C0"/>
        <w:sz w:val="16"/>
        <w:szCs w:val="16"/>
      </w:rPr>
      <w:t>Ver</w:t>
    </w:r>
    <w:proofErr w:type="spellEnd"/>
    <w:r w:rsidRPr="00F2246B">
      <w:rPr>
        <w:rFonts w:cs="GE SS Two Medium"/>
        <w:i/>
        <w:iCs/>
        <w:color w:val="0070C0"/>
        <w:sz w:val="16"/>
        <w:szCs w:val="16"/>
      </w:rPr>
      <w:t xml:space="preserve"> 01</w:t>
    </w:r>
    <w:r w:rsidRPr="003A2AA1">
      <w:rPr>
        <w:rFonts w:cs="GE SS Two Medium" w:hint="cs"/>
        <w:i/>
        <w:iCs/>
        <w:color w:val="0070C0"/>
        <w:sz w:val="16"/>
        <w:szCs w:val="16"/>
        <w:rtl/>
      </w:rPr>
      <w:t xml:space="preserve">   </w:t>
    </w:r>
    <w:r w:rsidRPr="00F2246B">
      <w:rPr>
        <w:rFonts w:cs="GE SS Two Medium"/>
        <w:i/>
        <w:iCs/>
        <w:color w:val="0070C0"/>
        <w:sz w:val="16"/>
        <w:szCs w:val="16"/>
      </w:rPr>
      <w:t xml:space="preserve">- </w:t>
    </w:r>
    <w:r w:rsidRPr="003A2AA1">
      <w:rPr>
        <w:rFonts w:cs="GE SS Two Medium" w:hint="cs"/>
        <w:i/>
        <w:iCs/>
        <w:color w:val="0070C0"/>
        <w:sz w:val="16"/>
        <w:szCs w:val="16"/>
        <w:rtl/>
      </w:rPr>
      <w:t xml:space="preserve">  </w:t>
    </w:r>
    <w:r w:rsidRPr="00F2246B">
      <w:rPr>
        <w:rFonts w:cs="GE SS Two Medium"/>
        <w:i/>
        <w:iCs/>
        <w:color w:val="0070C0"/>
        <w:sz w:val="16"/>
        <w:szCs w:val="16"/>
      </w:rPr>
      <w:t xml:space="preserve"> Sept 2018</w:t>
    </w:r>
    <w:r>
      <w:rPr>
        <w:rFonts w:cs="GE SS Two Medium" w:hint="cs"/>
        <w:color w:val="0070C0"/>
        <w:sz w:val="16"/>
        <w:szCs w:val="16"/>
        <w:rtl/>
      </w:rPr>
      <w:t xml:space="preserve"> </w:t>
    </w:r>
    <w:r>
      <w:rPr>
        <w:rFonts w:cs="GE SS Two Medium"/>
        <w:color w:val="0070C0"/>
        <w:sz w:val="16"/>
        <w:szCs w:val="16"/>
        <w:rtl/>
      </w:rPr>
      <w:t xml:space="preserve"> </w:t>
    </w:r>
    <w:r w:rsidRPr="003D2FF9">
      <w:rPr>
        <w:color w:val="auto"/>
      </w:rPr>
      <w:fldChar w:fldCharType="begin"/>
    </w:r>
    <w:r w:rsidRPr="00F2246B">
      <w:instrText xml:space="preserve"> PAGE   \* MERGEFORMAT </w:instrText>
    </w:r>
    <w:r w:rsidRPr="003D2FF9">
      <w:rPr>
        <w:color w:val="auto"/>
      </w:rPr>
      <w:fldChar w:fldCharType="separate"/>
    </w:r>
    <w:r w:rsidR="006F5DD6" w:rsidRPr="006F5DD6">
      <w:rPr>
        <w:noProof/>
        <w:color w:val="FFFFFF"/>
      </w:rPr>
      <w:t>32</w:t>
    </w:r>
    <w:r w:rsidRPr="003D2FF9">
      <w:rPr>
        <w:noProof/>
        <w:color w:val="FFFFFF"/>
      </w:rPr>
      <w:fldChar w:fldCharType="end"/>
    </w:r>
    <w:r w:rsidRPr="00F2246B">
      <w:rPr>
        <w:noProof/>
        <w:color w:val="FFFFFF"/>
      </w:rPr>
      <w:t xml:space="preserve">  </w:t>
    </w:r>
    <w:r>
      <w:rPr>
        <w:rFonts w:asciiTheme="majorHAnsi" w:eastAsiaTheme="majorEastAsia" w:hAnsiTheme="majorHAnsi" w:cstheme="majorBidi"/>
      </w:rPr>
      <w:ptab w:relativeTo="margin" w:alignment="right" w:leader="none"/>
    </w:r>
    <w:r w:rsidRPr="00F2246B">
      <w:rPr>
        <w:rFonts w:asciiTheme="majorHAnsi" w:eastAsiaTheme="majorEastAsia" w:hAnsiTheme="majorHAnsi" w:cstheme="majorBidi"/>
      </w:rPr>
      <w:t xml:space="preserve">Page </w:t>
    </w:r>
    <w:r>
      <w:rPr>
        <w:rFonts w:eastAsiaTheme="minorEastAsia" w:cstheme="minorBidi"/>
      </w:rPr>
      <w:fldChar w:fldCharType="begin"/>
    </w:r>
    <w:r w:rsidRPr="00F2246B">
      <w:instrText xml:space="preserve"> PAGE   \* MERGEFORMAT </w:instrText>
    </w:r>
    <w:r>
      <w:rPr>
        <w:rFonts w:eastAsiaTheme="minorEastAsia" w:cstheme="minorBidi"/>
      </w:rPr>
      <w:fldChar w:fldCharType="separate"/>
    </w:r>
    <w:r w:rsidR="006F5DD6" w:rsidRPr="006F5DD6">
      <w:rPr>
        <w:rFonts w:asciiTheme="majorHAnsi" w:eastAsiaTheme="majorEastAsia" w:hAnsiTheme="majorHAnsi" w:cstheme="majorBidi"/>
        <w:noProof/>
      </w:rPr>
      <w:t>32</w:t>
    </w:r>
    <w:r>
      <w:rPr>
        <w:rFonts w:asciiTheme="majorHAnsi" w:eastAsiaTheme="majorEastAsia" w:hAnsiTheme="majorHAnsi" w:cstheme="majorBidi"/>
        <w:noProof/>
      </w:rPr>
      <w:fldChar w:fldCharType="end"/>
    </w:r>
  </w:p>
  <w:p w:rsidR="00AC1934" w:rsidRPr="00F2246B" w:rsidRDefault="00AC1934">
    <w:pPr>
      <w:pStyle w:val="a6"/>
    </w:pPr>
  </w:p>
  <w:p w:rsidR="00AC1934" w:rsidRPr="00F2246B" w:rsidRDefault="00AC193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CE0" w:rsidRDefault="00884CE0" w:rsidP="00712EAA">
      <w:r>
        <w:separator/>
      </w:r>
    </w:p>
  </w:footnote>
  <w:footnote w:type="continuationSeparator" w:id="0">
    <w:p w:rsidR="00884CE0" w:rsidRDefault="00884CE0" w:rsidP="00712E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934" w:rsidRDefault="00AC1934" w:rsidP="00C81315">
    <w:pPr>
      <w:pStyle w:val="a5"/>
      <w:bidi/>
      <w:jc w:val="right"/>
      <w:rPr>
        <w:rtl/>
      </w:rPr>
    </w:pPr>
    <w:r>
      <w:rPr>
        <w:rFonts w:hint="cs"/>
        <w:noProof/>
        <w:rtl/>
      </w:rPr>
      <w:drawing>
        <wp:inline distT="0" distB="0" distL="0" distR="0" wp14:anchorId="4E01E560" wp14:editId="39C96ADE">
          <wp:extent cx="1380226" cy="699314"/>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HDCA.jpg"/>
                  <pic:cNvPicPr/>
                </pic:nvPicPr>
                <pic:blipFill>
                  <a:blip r:embed="rId1">
                    <a:extLst>
                      <a:ext uri="{28A0092B-C50C-407E-A947-70E740481C1C}">
                        <a14:useLocalDpi xmlns:a14="http://schemas.microsoft.com/office/drawing/2010/main" val="0"/>
                      </a:ext>
                    </a:extLst>
                  </a:blip>
                  <a:stretch>
                    <a:fillRect/>
                  </a:stretch>
                </pic:blipFill>
                <pic:spPr>
                  <a:xfrm>
                    <a:off x="0" y="0"/>
                    <a:ext cx="1383798" cy="701124"/>
                  </a:xfrm>
                  <a:prstGeom prst="rect">
                    <a:avLst/>
                  </a:prstGeom>
                </pic:spPr>
              </pic:pic>
            </a:graphicData>
          </a:graphic>
        </wp:inline>
      </w:drawing>
    </w:r>
    <w:r>
      <w:rPr>
        <w:rFonts w:hint="cs"/>
        <w:rtl/>
      </w:rPr>
      <w:t xml:space="preserve">                                                                                                                              </w:t>
    </w:r>
    <w:r>
      <w:rPr>
        <w:noProof/>
        <w:rtl/>
      </w:rPr>
      <w:drawing>
        <wp:inline distT="0" distB="0" distL="0" distR="0" wp14:anchorId="7F159C10" wp14:editId="7B1114B5">
          <wp:extent cx="5824728" cy="6358128"/>
          <wp:effectExtent l="0" t="0" r="508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h-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824728" cy="6358128"/>
                  </a:xfrm>
                  <a:prstGeom prst="rect">
                    <a:avLst/>
                  </a:prstGeom>
                </pic:spPr>
              </pic:pic>
            </a:graphicData>
          </a:graphic>
        </wp:inline>
      </w:drawing>
    </w:r>
    <w:r>
      <w:rPr>
        <w:noProof/>
        <w:rtl/>
      </w:rPr>
      <w:drawing>
        <wp:inline distT="0" distB="0" distL="0" distR="0" wp14:anchorId="5954708B" wp14:editId="176E6A07">
          <wp:extent cx="5824728" cy="6358128"/>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h-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824728" cy="6358128"/>
                  </a:xfrm>
                  <a:prstGeom prst="rect">
                    <a:avLst/>
                  </a:prstGeom>
                </pic:spPr>
              </pic:pic>
            </a:graphicData>
          </a:graphic>
        </wp:inline>
      </w:drawing>
    </w:r>
  </w:p>
  <w:p w:rsidR="00AC1934" w:rsidRDefault="00AC1934" w:rsidP="00712EAA">
    <w:pPr>
      <w:pStyle w:val="a5"/>
    </w:pPr>
  </w:p>
  <w:p w:rsidR="00AC1934" w:rsidRDefault="00AC1934" w:rsidP="00694DEE">
    <w:pPr>
      <w:pStyle w:val="a5"/>
      <w:pBdr>
        <w:bottom w:val="single" w:sz="4" w:space="1" w:color="auto"/>
      </w:pBdr>
      <w:tabs>
        <w:tab w:val="clear" w:pos="4680"/>
        <w:tab w:val="clear" w:pos="9360"/>
        <w:tab w:val="left" w:pos="6375"/>
      </w:tabs>
    </w:pPr>
    <w:r>
      <w:tab/>
    </w:r>
  </w:p>
  <w:p w:rsidR="00AC1934" w:rsidRDefault="00AC193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063C"/>
    <w:multiLevelType w:val="hybridMultilevel"/>
    <w:tmpl w:val="AD1C7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F25A6C"/>
    <w:multiLevelType w:val="hybridMultilevel"/>
    <w:tmpl w:val="4CFA9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7146E2"/>
    <w:multiLevelType w:val="hybridMultilevel"/>
    <w:tmpl w:val="1C6E0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3E6C11"/>
    <w:multiLevelType w:val="hybridMultilevel"/>
    <w:tmpl w:val="2B2A5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B76181"/>
    <w:multiLevelType w:val="hybridMultilevel"/>
    <w:tmpl w:val="D1E4B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2420FC"/>
    <w:multiLevelType w:val="hybridMultilevel"/>
    <w:tmpl w:val="31EA6F50"/>
    <w:lvl w:ilvl="0" w:tplc="F78C364C">
      <w:numFmt w:val="bullet"/>
      <w:lvlText w:val="-"/>
      <w:lvlJc w:val="left"/>
      <w:pPr>
        <w:ind w:left="720" w:hanging="360"/>
      </w:pPr>
      <w:rPr>
        <w:rFonts w:ascii="TimesNewRoman,Bold" w:eastAsia="Calibri" w:hAnsi="Traditional Arabic" w:cs="TimesNewRoman,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BE16A4"/>
    <w:multiLevelType w:val="hybridMultilevel"/>
    <w:tmpl w:val="6D84B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8B3484"/>
    <w:multiLevelType w:val="hybridMultilevel"/>
    <w:tmpl w:val="CEDA2348"/>
    <w:lvl w:ilvl="0" w:tplc="F78C364C">
      <w:numFmt w:val="bullet"/>
      <w:lvlText w:val="-"/>
      <w:lvlJc w:val="left"/>
      <w:pPr>
        <w:ind w:left="266" w:hanging="360"/>
      </w:pPr>
      <w:rPr>
        <w:rFonts w:ascii="TimesNewRoman,Bold" w:eastAsia="Calibri" w:hAnsi="Traditional Arabic" w:cs="TimesNewRoman,Bold" w:hint="default"/>
      </w:rPr>
    </w:lvl>
    <w:lvl w:ilvl="1" w:tplc="04090003" w:tentative="1">
      <w:start w:val="1"/>
      <w:numFmt w:val="bullet"/>
      <w:lvlText w:val="o"/>
      <w:lvlJc w:val="left"/>
      <w:pPr>
        <w:ind w:left="986" w:hanging="360"/>
      </w:pPr>
      <w:rPr>
        <w:rFonts w:ascii="Courier New" w:hAnsi="Courier New" w:cs="Courier New" w:hint="default"/>
      </w:rPr>
    </w:lvl>
    <w:lvl w:ilvl="2" w:tplc="04090005" w:tentative="1">
      <w:start w:val="1"/>
      <w:numFmt w:val="bullet"/>
      <w:lvlText w:val=""/>
      <w:lvlJc w:val="left"/>
      <w:pPr>
        <w:ind w:left="1706" w:hanging="360"/>
      </w:pPr>
      <w:rPr>
        <w:rFonts w:ascii="Wingdings" w:hAnsi="Wingdings" w:hint="default"/>
      </w:rPr>
    </w:lvl>
    <w:lvl w:ilvl="3" w:tplc="04090001" w:tentative="1">
      <w:start w:val="1"/>
      <w:numFmt w:val="bullet"/>
      <w:lvlText w:val=""/>
      <w:lvlJc w:val="left"/>
      <w:pPr>
        <w:ind w:left="2426" w:hanging="360"/>
      </w:pPr>
      <w:rPr>
        <w:rFonts w:ascii="Symbol" w:hAnsi="Symbol" w:hint="default"/>
      </w:rPr>
    </w:lvl>
    <w:lvl w:ilvl="4" w:tplc="04090003" w:tentative="1">
      <w:start w:val="1"/>
      <w:numFmt w:val="bullet"/>
      <w:lvlText w:val="o"/>
      <w:lvlJc w:val="left"/>
      <w:pPr>
        <w:ind w:left="3146" w:hanging="360"/>
      </w:pPr>
      <w:rPr>
        <w:rFonts w:ascii="Courier New" w:hAnsi="Courier New" w:cs="Courier New" w:hint="default"/>
      </w:rPr>
    </w:lvl>
    <w:lvl w:ilvl="5" w:tplc="04090005" w:tentative="1">
      <w:start w:val="1"/>
      <w:numFmt w:val="bullet"/>
      <w:lvlText w:val=""/>
      <w:lvlJc w:val="left"/>
      <w:pPr>
        <w:ind w:left="3866" w:hanging="360"/>
      </w:pPr>
      <w:rPr>
        <w:rFonts w:ascii="Wingdings" w:hAnsi="Wingdings" w:hint="default"/>
      </w:rPr>
    </w:lvl>
    <w:lvl w:ilvl="6" w:tplc="04090001" w:tentative="1">
      <w:start w:val="1"/>
      <w:numFmt w:val="bullet"/>
      <w:lvlText w:val=""/>
      <w:lvlJc w:val="left"/>
      <w:pPr>
        <w:ind w:left="4586" w:hanging="360"/>
      </w:pPr>
      <w:rPr>
        <w:rFonts w:ascii="Symbol" w:hAnsi="Symbol" w:hint="default"/>
      </w:rPr>
    </w:lvl>
    <w:lvl w:ilvl="7" w:tplc="04090003" w:tentative="1">
      <w:start w:val="1"/>
      <w:numFmt w:val="bullet"/>
      <w:lvlText w:val="o"/>
      <w:lvlJc w:val="left"/>
      <w:pPr>
        <w:ind w:left="5306" w:hanging="360"/>
      </w:pPr>
      <w:rPr>
        <w:rFonts w:ascii="Courier New" w:hAnsi="Courier New" w:cs="Courier New" w:hint="default"/>
      </w:rPr>
    </w:lvl>
    <w:lvl w:ilvl="8" w:tplc="04090005" w:tentative="1">
      <w:start w:val="1"/>
      <w:numFmt w:val="bullet"/>
      <w:lvlText w:val=""/>
      <w:lvlJc w:val="left"/>
      <w:pPr>
        <w:ind w:left="6026" w:hanging="360"/>
      </w:pPr>
      <w:rPr>
        <w:rFonts w:ascii="Wingdings" w:hAnsi="Wingdings" w:hint="default"/>
      </w:rPr>
    </w:lvl>
  </w:abstractNum>
  <w:abstractNum w:abstractNumId="8">
    <w:nsid w:val="53314AD7"/>
    <w:multiLevelType w:val="hybridMultilevel"/>
    <w:tmpl w:val="986C0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DA6B31"/>
    <w:multiLevelType w:val="hybridMultilevel"/>
    <w:tmpl w:val="1B1EAC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4A1B0E"/>
    <w:multiLevelType w:val="hybridMultilevel"/>
    <w:tmpl w:val="34E6D01E"/>
    <w:lvl w:ilvl="0" w:tplc="04090001">
      <w:start w:val="1"/>
      <w:numFmt w:val="bullet"/>
      <w:lvlText w:val=""/>
      <w:lvlJc w:val="left"/>
      <w:pPr>
        <w:ind w:left="266" w:hanging="360"/>
      </w:pPr>
      <w:rPr>
        <w:rFonts w:ascii="Symbol" w:hAnsi="Symbol" w:hint="default"/>
      </w:rPr>
    </w:lvl>
    <w:lvl w:ilvl="1" w:tplc="04090003" w:tentative="1">
      <w:start w:val="1"/>
      <w:numFmt w:val="bullet"/>
      <w:lvlText w:val="o"/>
      <w:lvlJc w:val="left"/>
      <w:pPr>
        <w:ind w:left="986" w:hanging="360"/>
      </w:pPr>
      <w:rPr>
        <w:rFonts w:ascii="Courier New" w:hAnsi="Courier New" w:cs="Courier New" w:hint="default"/>
      </w:rPr>
    </w:lvl>
    <w:lvl w:ilvl="2" w:tplc="04090005" w:tentative="1">
      <w:start w:val="1"/>
      <w:numFmt w:val="bullet"/>
      <w:lvlText w:val=""/>
      <w:lvlJc w:val="left"/>
      <w:pPr>
        <w:ind w:left="1706" w:hanging="360"/>
      </w:pPr>
      <w:rPr>
        <w:rFonts w:ascii="Wingdings" w:hAnsi="Wingdings" w:hint="default"/>
      </w:rPr>
    </w:lvl>
    <w:lvl w:ilvl="3" w:tplc="04090001" w:tentative="1">
      <w:start w:val="1"/>
      <w:numFmt w:val="bullet"/>
      <w:lvlText w:val=""/>
      <w:lvlJc w:val="left"/>
      <w:pPr>
        <w:ind w:left="2426" w:hanging="360"/>
      </w:pPr>
      <w:rPr>
        <w:rFonts w:ascii="Symbol" w:hAnsi="Symbol" w:hint="default"/>
      </w:rPr>
    </w:lvl>
    <w:lvl w:ilvl="4" w:tplc="04090003" w:tentative="1">
      <w:start w:val="1"/>
      <w:numFmt w:val="bullet"/>
      <w:lvlText w:val="o"/>
      <w:lvlJc w:val="left"/>
      <w:pPr>
        <w:ind w:left="3146" w:hanging="360"/>
      </w:pPr>
      <w:rPr>
        <w:rFonts w:ascii="Courier New" w:hAnsi="Courier New" w:cs="Courier New" w:hint="default"/>
      </w:rPr>
    </w:lvl>
    <w:lvl w:ilvl="5" w:tplc="04090005" w:tentative="1">
      <w:start w:val="1"/>
      <w:numFmt w:val="bullet"/>
      <w:lvlText w:val=""/>
      <w:lvlJc w:val="left"/>
      <w:pPr>
        <w:ind w:left="3866" w:hanging="360"/>
      </w:pPr>
      <w:rPr>
        <w:rFonts w:ascii="Wingdings" w:hAnsi="Wingdings" w:hint="default"/>
      </w:rPr>
    </w:lvl>
    <w:lvl w:ilvl="6" w:tplc="04090001" w:tentative="1">
      <w:start w:val="1"/>
      <w:numFmt w:val="bullet"/>
      <w:lvlText w:val=""/>
      <w:lvlJc w:val="left"/>
      <w:pPr>
        <w:ind w:left="4586" w:hanging="360"/>
      </w:pPr>
      <w:rPr>
        <w:rFonts w:ascii="Symbol" w:hAnsi="Symbol" w:hint="default"/>
      </w:rPr>
    </w:lvl>
    <w:lvl w:ilvl="7" w:tplc="04090003" w:tentative="1">
      <w:start w:val="1"/>
      <w:numFmt w:val="bullet"/>
      <w:lvlText w:val="o"/>
      <w:lvlJc w:val="left"/>
      <w:pPr>
        <w:ind w:left="5306" w:hanging="360"/>
      </w:pPr>
      <w:rPr>
        <w:rFonts w:ascii="Courier New" w:hAnsi="Courier New" w:cs="Courier New" w:hint="default"/>
      </w:rPr>
    </w:lvl>
    <w:lvl w:ilvl="8" w:tplc="04090005" w:tentative="1">
      <w:start w:val="1"/>
      <w:numFmt w:val="bullet"/>
      <w:lvlText w:val=""/>
      <w:lvlJc w:val="left"/>
      <w:pPr>
        <w:ind w:left="6026" w:hanging="360"/>
      </w:pPr>
      <w:rPr>
        <w:rFonts w:ascii="Wingdings" w:hAnsi="Wingdings" w:hint="default"/>
      </w:rPr>
    </w:lvl>
  </w:abstractNum>
  <w:abstractNum w:abstractNumId="11">
    <w:nsid w:val="66B45D6A"/>
    <w:multiLevelType w:val="hybridMultilevel"/>
    <w:tmpl w:val="C276C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65548A"/>
    <w:multiLevelType w:val="hybridMultilevel"/>
    <w:tmpl w:val="DE062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7"/>
  </w:num>
  <w:num w:numId="4">
    <w:abstractNumId w:val="8"/>
  </w:num>
  <w:num w:numId="5">
    <w:abstractNumId w:val="4"/>
  </w:num>
  <w:num w:numId="6">
    <w:abstractNumId w:val="6"/>
  </w:num>
  <w:num w:numId="7">
    <w:abstractNumId w:val="9"/>
  </w:num>
  <w:num w:numId="8">
    <w:abstractNumId w:val="0"/>
  </w:num>
  <w:num w:numId="9">
    <w:abstractNumId w:val="1"/>
  </w:num>
  <w:num w:numId="10">
    <w:abstractNumId w:val="3"/>
  </w:num>
  <w:num w:numId="11">
    <w:abstractNumId w:val="11"/>
  </w:num>
  <w:num w:numId="12">
    <w:abstractNumId w:val="12"/>
  </w:num>
  <w:num w:numId="1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fillcolor="white">
      <v:fill color="white"/>
      <o:colormru v:ext="edit" colors="#f9faf0,#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EAA"/>
    <w:rsid w:val="0000074E"/>
    <w:rsid w:val="00001B6D"/>
    <w:rsid w:val="00010191"/>
    <w:rsid w:val="000107C0"/>
    <w:rsid w:val="00010C66"/>
    <w:rsid w:val="00012B1E"/>
    <w:rsid w:val="00014349"/>
    <w:rsid w:val="00014D98"/>
    <w:rsid w:val="000157E6"/>
    <w:rsid w:val="0001668A"/>
    <w:rsid w:val="00017A19"/>
    <w:rsid w:val="0002118A"/>
    <w:rsid w:val="000222AC"/>
    <w:rsid w:val="0002473B"/>
    <w:rsid w:val="00024856"/>
    <w:rsid w:val="00025742"/>
    <w:rsid w:val="00030409"/>
    <w:rsid w:val="0003253C"/>
    <w:rsid w:val="00041838"/>
    <w:rsid w:val="000444E6"/>
    <w:rsid w:val="00050B42"/>
    <w:rsid w:val="00051EA5"/>
    <w:rsid w:val="00056139"/>
    <w:rsid w:val="000568A6"/>
    <w:rsid w:val="00061BE1"/>
    <w:rsid w:val="000621DE"/>
    <w:rsid w:val="00063B0B"/>
    <w:rsid w:val="000642D5"/>
    <w:rsid w:val="00064DC6"/>
    <w:rsid w:val="000653AC"/>
    <w:rsid w:val="00065DFB"/>
    <w:rsid w:val="0007227D"/>
    <w:rsid w:val="00073392"/>
    <w:rsid w:val="000763AC"/>
    <w:rsid w:val="0008257A"/>
    <w:rsid w:val="000847CC"/>
    <w:rsid w:val="00086F5E"/>
    <w:rsid w:val="00090122"/>
    <w:rsid w:val="00091AE9"/>
    <w:rsid w:val="0009247B"/>
    <w:rsid w:val="00092525"/>
    <w:rsid w:val="000925CD"/>
    <w:rsid w:val="00095C69"/>
    <w:rsid w:val="0009621C"/>
    <w:rsid w:val="00097F0F"/>
    <w:rsid w:val="000A0897"/>
    <w:rsid w:val="000A0B00"/>
    <w:rsid w:val="000A17EB"/>
    <w:rsid w:val="000A42E5"/>
    <w:rsid w:val="000A4BDA"/>
    <w:rsid w:val="000B106D"/>
    <w:rsid w:val="000B1B46"/>
    <w:rsid w:val="000B54CF"/>
    <w:rsid w:val="000B6E39"/>
    <w:rsid w:val="000B78C2"/>
    <w:rsid w:val="000C1FB9"/>
    <w:rsid w:val="000C2687"/>
    <w:rsid w:val="000C3A23"/>
    <w:rsid w:val="000C65DD"/>
    <w:rsid w:val="000C68C9"/>
    <w:rsid w:val="000D0517"/>
    <w:rsid w:val="000D1FA9"/>
    <w:rsid w:val="000D24A7"/>
    <w:rsid w:val="000D37C5"/>
    <w:rsid w:val="000D3D5E"/>
    <w:rsid w:val="000D6448"/>
    <w:rsid w:val="000D6464"/>
    <w:rsid w:val="000D6B16"/>
    <w:rsid w:val="000D71E0"/>
    <w:rsid w:val="000E042A"/>
    <w:rsid w:val="000E0F2E"/>
    <w:rsid w:val="000E4C6E"/>
    <w:rsid w:val="000E69EC"/>
    <w:rsid w:val="000E7C9D"/>
    <w:rsid w:val="000F07BC"/>
    <w:rsid w:val="000F25B9"/>
    <w:rsid w:val="000F2815"/>
    <w:rsid w:val="000F6B47"/>
    <w:rsid w:val="000F7D4F"/>
    <w:rsid w:val="001001F6"/>
    <w:rsid w:val="00101C30"/>
    <w:rsid w:val="0010356A"/>
    <w:rsid w:val="00103B98"/>
    <w:rsid w:val="00105301"/>
    <w:rsid w:val="0010556E"/>
    <w:rsid w:val="00106A75"/>
    <w:rsid w:val="001119DF"/>
    <w:rsid w:val="00116700"/>
    <w:rsid w:val="00117FAE"/>
    <w:rsid w:val="00120833"/>
    <w:rsid w:val="00124B23"/>
    <w:rsid w:val="00130F59"/>
    <w:rsid w:val="00130F5B"/>
    <w:rsid w:val="00131333"/>
    <w:rsid w:val="00135DEB"/>
    <w:rsid w:val="00137123"/>
    <w:rsid w:val="00140193"/>
    <w:rsid w:val="00140EA0"/>
    <w:rsid w:val="001502E3"/>
    <w:rsid w:val="00150CC8"/>
    <w:rsid w:val="001532D0"/>
    <w:rsid w:val="001553FA"/>
    <w:rsid w:val="00155C09"/>
    <w:rsid w:val="001568C9"/>
    <w:rsid w:val="00156E70"/>
    <w:rsid w:val="00161DB3"/>
    <w:rsid w:val="00163155"/>
    <w:rsid w:val="00167021"/>
    <w:rsid w:val="001678B9"/>
    <w:rsid w:val="00170A10"/>
    <w:rsid w:val="0017161F"/>
    <w:rsid w:val="00176A44"/>
    <w:rsid w:val="00180D63"/>
    <w:rsid w:val="00181369"/>
    <w:rsid w:val="00181917"/>
    <w:rsid w:val="00185AFC"/>
    <w:rsid w:val="00191C9C"/>
    <w:rsid w:val="00191DE9"/>
    <w:rsid w:val="001968F9"/>
    <w:rsid w:val="001A0E5E"/>
    <w:rsid w:val="001A122C"/>
    <w:rsid w:val="001A1430"/>
    <w:rsid w:val="001A3125"/>
    <w:rsid w:val="001A3E86"/>
    <w:rsid w:val="001A3F1A"/>
    <w:rsid w:val="001A4B7D"/>
    <w:rsid w:val="001A65DF"/>
    <w:rsid w:val="001B0DA2"/>
    <w:rsid w:val="001B1C47"/>
    <w:rsid w:val="001B33C4"/>
    <w:rsid w:val="001B3413"/>
    <w:rsid w:val="001B4BF9"/>
    <w:rsid w:val="001B4F7A"/>
    <w:rsid w:val="001B5E5C"/>
    <w:rsid w:val="001B6339"/>
    <w:rsid w:val="001B70FF"/>
    <w:rsid w:val="001C2C9A"/>
    <w:rsid w:val="001C38E1"/>
    <w:rsid w:val="001C5D07"/>
    <w:rsid w:val="001C7FBD"/>
    <w:rsid w:val="001D0934"/>
    <w:rsid w:val="001D150D"/>
    <w:rsid w:val="001D269C"/>
    <w:rsid w:val="001D2993"/>
    <w:rsid w:val="001D7249"/>
    <w:rsid w:val="001D7659"/>
    <w:rsid w:val="001E0012"/>
    <w:rsid w:val="001E513F"/>
    <w:rsid w:val="001F0F9F"/>
    <w:rsid w:val="001F6897"/>
    <w:rsid w:val="001F76C0"/>
    <w:rsid w:val="001F7C75"/>
    <w:rsid w:val="002025E8"/>
    <w:rsid w:val="00202E66"/>
    <w:rsid w:val="00203551"/>
    <w:rsid w:val="00203609"/>
    <w:rsid w:val="002047C0"/>
    <w:rsid w:val="00210872"/>
    <w:rsid w:val="002108F3"/>
    <w:rsid w:val="00211D18"/>
    <w:rsid w:val="00212286"/>
    <w:rsid w:val="00212E99"/>
    <w:rsid w:val="0021440C"/>
    <w:rsid w:val="00214FC3"/>
    <w:rsid w:val="00217F7A"/>
    <w:rsid w:val="00224988"/>
    <w:rsid w:val="00225BF6"/>
    <w:rsid w:val="00227D2A"/>
    <w:rsid w:val="00227FA7"/>
    <w:rsid w:val="0023376F"/>
    <w:rsid w:val="00237436"/>
    <w:rsid w:val="00237BE3"/>
    <w:rsid w:val="00237E66"/>
    <w:rsid w:val="00241266"/>
    <w:rsid w:val="00246491"/>
    <w:rsid w:val="00247C62"/>
    <w:rsid w:val="00250259"/>
    <w:rsid w:val="002511B0"/>
    <w:rsid w:val="002523E9"/>
    <w:rsid w:val="002527DE"/>
    <w:rsid w:val="00253949"/>
    <w:rsid w:val="00253F53"/>
    <w:rsid w:val="00262882"/>
    <w:rsid w:val="00262D28"/>
    <w:rsid w:val="002641DA"/>
    <w:rsid w:val="00266208"/>
    <w:rsid w:val="00272FC6"/>
    <w:rsid w:val="00274954"/>
    <w:rsid w:val="002803C1"/>
    <w:rsid w:val="0028094C"/>
    <w:rsid w:val="00280F62"/>
    <w:rsid w:val="002826A8"/>
    <w:rsid w:val="002836B9"/>
    <w:rsid w:val="002847C8"/>
    <w:rsid w:val="0028600A"/>
    <w:rsid w:val="002860FE"/>
    <w:rsid w:val="00287203"/>
    <w:rsid w:val="00287DDD"/>
    <w:rsid w:val="00293DB4"/>
    <w:rsid w:val="00294EF8"/>
    <w:rsid w:val="00297A63"/>
    <w:rsid w:val="002A05F8"/>
    <w:rsid w:val="002A1F01"/>
    <w:rsid w:val="002A48ED"/>
    <w:rsid w:val="002A6AFF"/>
    <w:rsid w:val="002A731A"/>
    <w:rsid w:val="002B1A73"/>
    <w:rsid w:val="002B4251"/>
    <w:rsid w:val="002B660D"/>
    <w:rsid w:val="002B668C"/>
    <w:rsid w:val="002B6FA8"/>
    <w:rsid w:val="002B74E9"/>
    <w:rsid w:val="002C1FD5"/>
    <w:rsid w:val="002C279E"/>
    <w:rsid w:val="002C28FA"/>
    <w:rsid w:val="002C3319"/>
    <w:rsid w:val="002C39C8"/>
    <w:rsid w:val="002D128D"/>
    <w:rsid w:val="002D194A"/>
    <w:rsid w:val="002D28D3"/>
    <w:rsid w:val="002D4119"/>
    <w:rsid w:val="002D77B4"/>
    <w:rsid w:val="002E4068"/>
    <w:rsid w:val="002E4179"/>
    <w:rsid w:val="002F318F"/>
    <w:rsid w:val="002F5554"/>
    <w:rsid w:val="002F6035"/>
    <w:rsid w:val="00301196"/>
    <w:rsid w:val="003026C5"/>
    <w:rsid w:val="0030347A"/>
    <w:rsid w:val="00304275"/>
    <w:rsid w:val="00304A7B"/>
    <w:rsid w:val="00304E5E"/>
    <w:rsid w:val="003055DC"/>
    <w:rsid w:val="003056C2"/>
    <w:rsid w:val="00311C44"/>
    <w:rsid w:val="00311C97"/>
    <w:rsid w:val="00313477"/>
    <w:rsid w:val="003155CE"/>
    <w:rsid w:val="003256E4"/>
    <w:rsid w:val="003272DA"/>
    <w:rsid w:val="003274B1"/>
    <w:rsid w:val="0033083F"/>
    <w:rsid w:val="0033098F"/>
    <w:rsid w:val="0033432A"/>
    <w:rsid w:val="00335171"/>
    <w:rsid w:val="00342ADB"/>
    <w:rsid w:val="00350774"/>
    <w:rsid w:val="003542D8"/>
    <w:rsid w:val="003556CE"/>
    <w:rsid w:val="003648FF"/>
    <w:rsid w:val="00367373"/>
    <w:rsid w:val="00367966"/>
    <w:rsid w:val="00367D4E"/>
    <w:rsid w:val="00373072"/>
    <w:rsid w:val="003756FD"/>
    <w:rsid w:val="00375D3A"/>
    <w:rsid w:val="003760B9"/>
    <w:rsid w:val="0037662A"/>
    <w:rsid w:val="00376C20"/>
    <w:rsid w:val="003779F7"/>
    <w:rsid w:val="00380A00"/>
    <w:rsid w:val="00380EE4"/>
    <w:rsid w:val="00381DA8"/>
    <w:rsid w:val="00383739"/>
    <w:rsid w:val="00393EC8"/>
    <w:rsid w:val="00396E9F"/>
    <w:rsid w:val="00397DAD"/>
    <w:rsid w:val="003A0C8C"/>
    <w:rsid w:val="003A282A"/>
    <w:rsid w:val="003A2A35"/>
    <w:rsid w:val="003A2AA1"/>
    <w:rsid w:val="003A2BB2"/>
    <w:rsid w:val="003A2DA3"/>
    <w:rsid w:val="003A4AD1"/>
    <w:rsid w:val="003A6532"/>
    <w:rsid w:val="003A799B"/>
    <w:rsid w:val="003B3414"/>
    <w:rsid w:val="003B38EC"/>
    <w:rsid w:val="003B3ADB"/>
    <w:rsid w:val="003B438A"/>
    <w:rsid w:val="003B43CF"/>
    <w:rsid w:val="003B598C"/>
    <w:rsid w:val="003B71C6"/>
    <w:rsid w:val="003C1901"/>
    <w:rsid w:val="003C26C8"/>
    <w:rsid w:val="003C2EB0"/>
    <w:rsid w:val="003C431F"/>
    <w:rsid w:val="003C6A48"/>
    <w:rsid w:val="003C7B2C"/>
    <w:rsid w:val="003D52FC"/>
    <w:rsid w:val="003D577E"/>
    <w:rsid w:val="003D636F"/>
    <w:rsid w:val="003D7BC0"/>
    <w:rsid w:val="003E1E3D"/>
    <w:rsid w:val="003E2D5E"/>
    <w:rsid w:val="003E3BD8"/>
    <w:rsid w:val="003E5FCD"/>
    <w:rsid w:val="003F06D6"/>
    <w:rsid w:val="003F266C"/>
    <w:rsid w:val="003F6D3B"/>
    <w:rsid w:val="00402089"/>
    <w:rsid w:val="00402466"/>
    <w:rsid w:val="00405129"/>
    <w:rsid w:val="004064DF"/>
    <w:rsid w:val="004077A8"/>
    <w:rsid w:val="00411BE8"/>
    <w:rsid w:val="004154B9"/>
    <w:rsid w:val="004162A3"/>
    <w:rsid w:val="00416A51"/>
    <w:rsid w:val="00416D56"/>
    <w:rsid w:val="00417C5B"/>
    <w:rsid w:val="004324F6"/>
    <w:rsid w:val="00433840"/>
    <w:rsid w:val="004341B9"/>
    <w:rsid w:val="0043454E"/>
    <w:rsid w:val="0043481E"/>
    <w:rsid w:val="00436408"/>
    <w:rsid w:val="00440B00"/>
    <w:rsid w:val="004414CD"/>
    <w:rsid w:val="00441687"/>
    <w:rsid w:val="00441785"/>
    <w:rsid w:val="00442CDA"/>
    <w:rsid w:val="00444418"/>
    <w:rsid w:val="0044539C"/>
    <w:rsid w:val="00445903"/>
    <w:rsid w:val="00446C27"/>
    <w:rsid w:val="004471ED"/>
    <w:rsid w:val="0044790B"/>
    <w:rsid w:val="00451DCD"/>
    <w:rsid w:val="004524B8"/>
    <w:rsid w:val="00452902"/>
    <w:rsid w:val="00454215"/>
    <w:rsid w:val="0045588D"/>
    <w:rsid w:val="00455F93"/>
    <w:rsid w:val="0046134A"/>
    <w:rsid w:val="0046202B"/>
    <w:rsid w:val="00467268"/>
    <w:rsid w:val="00467BBA"/>
    <w:rsid w:val="00470C39"/>
    <w:rsid w:val="004717BF"/>
    <w:rsid w:val="004762EF"/>
    <w:rsid w:val="00476775"/>
    <w:rsid w:val="00477923"/>
    <w:rsid w:val="00483C0A"/>
    <w:rsid w:val="00487EDF"/>
    <w:rsid w:val="004931DD"/>
    <w:rsid w:val="00494DB9"/>
    <w:rsid w:val="0049692F"/>
    <w:rsid w:val="00497D52"/>
    <w:rsid w:val="004A0595"/>
    <w:rsid w:val="004A452E"/>
    <w:rsid w:val="004A49AC"/>
    <w:rsid w:val="004A6BD4"/>
    <w:rsid w:val="004B3B7D"/>
    <w:rsid w:val="004B5712"/>
    <w:rsid w:val="004B5D38"/>
    <w:rsid w:val="004B7D59"/>
    <w:rsid w:val="004C2E1E"/>
    <w:rsid w:val="004C4F1D"/>
    <w:rsid w:val="004D176B"/>
    <w:rsid w:val="004D2A39"/>
    <w:rsid w:val="004D6996"/>
    <w:rsid w:val="004D6C86"/>
    <w:rsid w:val="004E2498"/>
    <w:rsid w:val="004E4E1C"/>
    <w:rsid w:val="004E7FCA"/>
    <w:rsid w:val="004F202D"/>
    <w:rsid w:val="004F3EFC"/>
    <w:rsid w:val="004F49AB"/>
    <w:rsid w:val="00500B74"/>
    <w:rsid w:val="00502425"/>
    <w:rsid w:val="00502DF4"/>
    <w:rsid w:val="005045A3"/>
    <w:rsid w:val="00505D5F"/>
    <w:rsid w:val="00511C95"/>
    <w:rsid w:val="005209B5"/>
    <w:rsid w:val="00521569"/>
    <w:rsid w:val="00522289"/>
    <w:rsid w:val="00526F77"/>
    <w:rsid w:val="00527882"/>
    <w:rsid w:val="005305E2"/>
    <w:rsid w:val="005308C8"/>
    <w:rsid w:val="00534E89"/>
    <w:rsid w:val="005361DC"/>
    <w:rsid w:val="00541A81"/>
    <w:rsid w:val="00545547"/>
    <w:rsid w:val="0054605A"/>
    <w:rsid w:val="0054617D"/>
    <w:rsid w:val="005469E4"/>
    <w:rsid w:val="00546F2B"/>
    <w:rsid w:val="00551291"/>
    <w:rsid w:val="00552F2E"/>
    <w:rsid w:val="0055381F"/>
    <w:rsid w:val="005543B5"/>
    <w:rsid w:val="005556E6"/>
    <w:rsid w:val="005575D2"/>
    <w:rsid w:val="005576E9"/>
    <w:rsid w:val="00557C33"/>
    <w:rsid w:val="00560DE9"/>
    <w:rsid w:val="00561514"/>
    <w:rsid w:val="005656FA"/>
    <w:rsid w:val="00566DB5"/>
    <w:rsid w:val="005676BA"/>
    <w:rsid w:val="00571E01"/>
    <w:rsid w:val="00574316"/>
    <w:rsid w:val="0057647C"/>
    <w:rsid w:val="00577677"/>
    <w:rsid w:val="00577A6F"/>
    <w:rsid w:val="005817A8"/>
    <w:rsid w:val="00583C9A"/>
    <w:rsid w:val="00583C9B"/>
    <w:rsid w:val="00584E90"/>
    <w:rsid w:val="00585521"/>
    <w:rsid w:val="005865E7"/>
    <w:rsid w:val="005873F5"/>
    <w:rsid w:val="00587459"/>
    <w:rsid w:val="005919AD"/>
    <w:rsid w:val="005946DC"/>
    <w:rsid w:val="005969EA"/>
    <w:rsid w:val="00596D32"/>
    <w:rsid w:val="005A1ACC"/>
    <w:rsid w:val="005A4968"/>
    <w:rsid w:val="005A49EE"/>
    <w:rsid w:val="005B0053"/>
    <w:rsid w:val="005B13E3"/>
    <w:rsid w:val="005B15AD"/>
    <w:rsid w:val="005B2A3A"/>
    <w:rsid w:val="005B3515"/>
    <w:rsid w:val="005B44CD"/>
    <w:rsid w:val="005C13E9"/>
    <w:rsid w:val="005C1D13"/>
    <w:rsid w:val="005C2AD5"/>
    <w:rsid w:val="005C2C04"/>
    <w:rsid w:val="005C5478"/>
    <w:rsid w:val="005C61A1"/>
    <w:rsid w:val="005C728D"/>
    <w:rsid w:val="005D110C"/>
    <w:rsid w:val="005D112E"/>
    <w:rsid w:val="005D2A17"/>
    <w:rsid w:val="005D5C52"/>
    <w:rsid w:val="005D6FE0"/>
    <w:rsid w:val="005E357A"/>
    <w:rsid w:val="005E4354"/>
    <w:rsid w:val="005F3B97"/>
    <w:rsid w:val="005F3BA8"/>
    <w:rsid w:val="005F5E68"/>
    <w:rsid w:val="005F7186"/>
    <w:rsid w:val="00600046"/>
    <w:rsid w:val="006003B3"/>
    <w:rsid w:val="006021A2"/>
    <w:rsid w:val="006051AA"/>
    <w:rsid w:val="00606BB2"/>
    <w:rsid w:val="00606EB0"/>
    <w:rsid w:val="00607BBF"/>
    <w:rsid w:val="006101F6"/>
    <w:rsid w:val="00611DC5"/>
    <w:rsid w:val="006140FE"/>
    <w:rsid w:val="0061543A"/>
    <w:rsid w:val="006158DC"/>
    <w:rsid w:val="00616BE0"/>
    <w:rsid w:val="00620842"/>
    <w:rsid w:val="00625224"/>
    <w:rsid w:val="00625894"/>
    <w:rsid w:val="00627D74"/>
    <w:rsid w:val="00630F66"/>
    <w:rsid w:val="006349E5"/>
    <w:rsid w:val="00634CB1"/>
    <w:rsid w:val="00636A17"/>
    <w:rsid w:val="006406A9"/>
    <w:rsid w:val="00641159"/>
    <w:rsid w:val="006419E6"/>
    <w:rsid w:val="00644D9C"/>
    <w:rsid w:val="00646D51"/>
    <w:rsid w:val="00650395"/>
    <w:rsid w:val="00653445"/>
    <w:rsid w:val="006548DB"/>
    <w:rsid w:val="00655B8E"/>
    <w:rsid w:val="00657DCD"/>
    <w:rsid w:val="00664D32"/>
    <w:rsid w:val="00670D22"/>
    <w:rsid w:val="00670DAC"/>
    <w:rsid w:val="00671D48"/>
    <w:rsid w:val="00671F7E"/>
    <w:rsid w:val="00673E85"/>
    <w:rsid w:val="006809E0"/>
    <w:rsid w:val="006818D0"/>
    <w:rsid w:val="0068426C"/>
    <w:rsid w:val="006869C1"/>
    <w:rsid w:val="00692781"/>
    <w:rsid w:val="00692AF4"/>
    <w:rsid w:val="006936A5"/>
    <w:rsid w:val="00693C5A"/>
    <w:rsid w:val="006946CD"/>
    <w:rsid w:val="00694DEE"/>
    <w:rsid w:val="00694F2D"/>
    <w:rsid w:val="006951C9"/>
    <w:rsid w:val="00695481"/>
    <w:rsid w:val="00696744"/>
    <w:rsid w:val="006A4E9A"/>
    <w:rsid w:val="006A5B63"/>
    <w:rsid w:val="006A607B"/>
    <w:rsid w:val="006A7C63"/>
    <w:rsid w:val="006B1071"/>
    <w:rsid w:val="006B2537"/>
    <w:rsid w:val="006B27EA"/>
    <w:rsid w:val="006B2AA7"/>
    <w:rsid w:val="006B700C"/>
    <w:rsid w:val="006C0A5D"/>
    <w:rsid w:val="006C2078"/>
    <w:rsid w:val="006C6973"/>
    <w:rsid w:val="006D1F2E"/>
    <w:rsid w:val="006D3787"/>
    <w:rsid w:val="006E0252"/>
    <w:rsid w:val="006E21E0"/>
    <w:rsid w:val="006E41E5"/>
    <w:rsid w:val="006E4ECF"/>
    <w:rsid w:val="006E5B82"/>
    <w:rsid w:val="006E61CF"/>
    <w:rsid w:val="006F1002"/>
    <w:rsid w:val="006F3C33"/>
    <w:rsid w:val="006F5DD6"/>
    <w:rsid w:val="006F7AA8"/>
    <w:rsid w:val="00704C33"/>
    <w:rsid w:val="00705D71"/>
    <w:rsid w:val="00712EAA"/>
    <w:rsid w:val="00715D85"/>
    <w:rsid w:val="007162DE"/>
    <w:rsid w:val="007178F3"/>
    <w:rsid w:val="0072245F"/>
    <w:rsid w:val="00722CC8"/>
    <w:rsid w:val="0072572A"/>
    <w:rsid w:val="0073316B"/>
    <w:rsid w:val="007333DF"/>
    <w:rsid w:val="00734EAE"/>
    <w:rsid w:val="00735548"/>
    <w:rsid w:val="00735810"/>
    <w:rsid w:val="00735BAD"/>
    <w:rsid w:val="00740C2D"/>
    <w:rsid w:val="0074136D"/>
    <w:rsid w:val="00741F43"/>
    <w:rsid w:val="007475E4"/>
    <w:rsid w:val="00747A4F"/>
    <w:rsid w:val="00747C47"/>
    <w:rsid w:val="00750613"/>
    <w:rsid w:val="0075077E"/>
    <w:rsid w:val="00757CD8"/>
    <w:rsid w:val="00760137"/>
    <w:rsid w:val="00760797"/>
    <w:rsid w:val="00761B8D"/>
    <w:rsid w:val="007645DE"/>
    <w:rsid w:val="00770F1F"/>
    <w:rsid w:val="007726A4"/>
    <w:rsid w:val="00773BC9"/>
    <w:rsid w:val="00774037"/>
    <w:rsid w:val="00776BCB"/>
    <w:rsid w:val="00776F90"/>
    <w:rsid w:val="007806DF"/>
    <w:rsid w:val="00780AF5"/>
    <w:rsid w:val="007825CF"/>
    <w:rsid w:val="00784305"/>
    <w:rsid w:val="007872D4"/>
    <w:rsid w:val="00792906"/>
    <w:rsid w:val="0079291F"/>
    <w:rsid w:val="007929A8"/>
    <w:rsid w:val="007942FE"/>
    <w:rsid w:val="007944A1"/>
    <w:rsid w:val="00796B37"/>
    <w:rsid w:val="00796E31"/>
    <w:rsid w:val="00796EDC"/>
    <w:rsid w:val="007A241A"/>
    <w:rsid w:val="007B0555"/>
    <w:rsid w:val="007B2B17"/>
    <w:rsid w:val="007B2B28"/>
    <w:rsid w:val="007B3522"/>
    <w:rsid w:val="007B38EB"/>
    <w:rsid w:val="007B468E"/>
    <w:rsid w:val="007D0409"/>
    <w:rsid w:val="007D144B"/>
    <w:rsid w:val="007D46A2"/>
    <w:rsid w:val="007D6AE0"/>
    <w:rsid w:val="007E1858"/>
    <w:rsid w:val="007E46EA"/>
    <w:rsid w:val="007E705D"/>
    <w:rsid w:val="007E7666"/>
    <w:rsid w:val="007E7A4A"/>
    <w:rsid w:val="007E7C5D"/>
    <w:rsid w:val="007F0410"/>
    <w:rsid w:val="007F0B42"/>
    <w:rsid w:val="007F242B"/>
    <w:rsid w:val="007F3893"/>
    <w:rsid w:val="007F5BB3"/>
    <w:rsid w:val="00801D5D"/>
    <w:rsid w:val="008020B4"/>
    <w:rsid w:val="00803FEE"/>
    <w:rsid w:val="00805886"/>
    <w:rsid w:val="00806BF2"/>
    <w:rsid w:val="00807972"/>
    <w:rsid w:val="00810F03"/>
    <w:rsid w:val="008113FF"/>
    <w:rsid w:val="00815A2B"/>
    <w:rsid w:val="008171B1"/>
    <w:rsid w:val="00817A12"/>
    <w:rsid w:val="00820427"/>
    <w:rsid w:val="008213E1"/>
    <w:rsid w:val="008256A3"/>
    <w:rsid w:val="00826E8E"/>
    <w:rsid w:val="00827526"/>
    <w:rsid w:val="00833196"/>
    <w:rsid w:val="00836A6E"/>
    <w:rsid w:val="00836AEA"/>
    <w:rsid w:val="008377D8"/>
    <w:rsid w:val="0084126F"/>
    <w:rsid w:val="00844636"/>
    <w:rsid w:val="00844B2B"/>
    <w:rsid w:val="00845AB7"/>
    <w:rsid w:val="00846A91"/>
    <w:rsid w:val="00847EE6"/>
    <w:rsid w:val="00851212"/>
    <w:rsid w:val="008542CA"/>
    <w:rsid w:val="00857890"/>
    <w:rsid w:val="008641C3"/>
    <w:rsid w:val="008652DB"/>
    <w:rsid w:val="008654ED"/>
    <w:rsid w:val="00876094"/>
    <w:rsid w:val="0088012D"/>
    <w:rsid w:val="00880EA9"/>
    <w:rsid w:val="0088330C"/>
    <w:rsid w:val="00884CE0"/>
    <w:rsid w:val="00887FB9"/>
    <w:rsid w:val="00892AA1"/>
    <w:rsid w:val="0089412F"/>
    <w:rsid w:val="00895737"/>
    <w:rsid w:val="008A0AE1"/>
    <w:rsid w:val="008A2338"/>
    <w:rsid w:val="008A2FD2"/>
    <w:rsid w:val="008A34FC"/>
    <w:rsid w:val="008A69EB"/>
    <w:rsid w:val="008A7597"/>
    <w:rsid w:val="008B10BF"/>
    <w:rsid w:val="008B6B41"/>
    <w:rsid w:val="008B6EB6"/>
    <w:rsid w:val="008C5646"/>
    <w:rsid w:val="008C58CA"/>
    <w:rsid w:val="008C5A0E"/>
    <w:rsid w:val="008D3C71"/>
    <w:rsid w:val="008D4584"/>
    <w:rsid w:val="008D470A"/>
    <w:rsid w:val="008D67DF"/>
    <w:rsid w:val="008D770F"/>
    <w:rsid w:val="008D778E"/>
    <w:rsid w:val="008D7805"/>
    <w:rsid w:val="008E3431"/>
    <w:rsid w:val="008E44CE"/>
    <w:rsid w:val="008E45DF"/>
    <w:rsid w:val="008E5F43"/>
    <w:rsid w:val="008E6E8E"/>
    <w:rsid w:val="008F0131"/>
    <w:rsid w:val="008F072D"/>
    <w:rsid w:val="008F35FB"/>
    <w:rsid w:val="008F5EE4"/>
    <w:rsid w:val="008F6A00"/>
    <w:rsid w:val="008F7565"/>
    <w:rsid w:val="00900F00"/>
    <w:rsid w:val="0090295E"/>
    <w:rsid w:val="00902DA7"/>
    <w:rsid w:val="009038CA"/>
    <w:rsid w:val="00906981"/>
    <w:rsid w:val="00912BEF"/>
    <w:rsid w:val="009134C4"/>
    <w:rsid w:val="00913882"/>
    <w:rsid w:val="009156A6"/>
    <w:rsid w:val="00915E71"/>
    <w:rsid w:val="009239C0"/>
    <w:rsid w:val="00926507"/>
    <w:rsid w:val="0093048B"/>
    <w:rsid w:val="00930A14"/>
    <w:rsid w:val="00931954"/>
    <w:rsid w:val="009338A2"/>
    <w:rsid w:val="00937D8E"/>
    <w:rsid w:val="00941414"/>
    <w:rsid w:val="00944247"/>
    <w:rsid w:val="00946E26"/>
    <w:rsid w:val="00950BC5"/>
    <w:rsid w:val="009513D8"/>
    <w:rsid w:val="00951E14"/>
    <w:rsid w:val="00952050"/>
    <w:rsid w:val="00953D43"/>
    <w:rsid w:val="009540C7"/>
    <w:rsid w:val="00954299"/>
    <w:rsid w:val="00954EF9"/>
    <w:rsid w:val="00955153"/>
    <w:rsid w:val="009606F8"/>
    <w:rsid w:val="00962FAD"/>
    <w:rsid w:val="0096317F"/>
    <w:rsid w:val="00963ADB"/>
    <w:rsid w:val="00964BB0"/>
    <w:rsid w:val="00965BD9"/>
    <w:rsid w:val="009663C2"/>
    <w:rsid w:val="00967303"/>
    <w:rsid w:val="009707B1"/>
    <w:rsid w:val="00970A17"/>
    <w:rsid w:val="009741DF"/>
    <w:rsid w:val="00975258"/>
    <w:rsid w:val="00977300"/>
    <w:rsid w:val="00977CAC"/>
    <w:rsid w:val="0098332F"/>
    <w:rsid w:val="00983336"/>
    <w:rsid w:val="00995495"/>
    <w:rsid w:val="00996B3E"/>
    <w:rsid w:val="009A077E"/>
    <w:rsid w:val="009A3051"/>
    <w:rsid w:val="009A7D12"/>
    <w:rsid w:val="009B3608"/>
    <w:rsid w:val="009B6CF5"/>
    <w:rsid w:val="009C031D"/>
    <w:rsid w:val="009C15D3"/>
    <w:rsid w:val="009C1CA5"/>
    <w:rsid w:val="009C28E3"/>
    <w:rsid w:val="009D3847"/>
    <w:rsid w:val="009D3ACF"/>
    <w:rsid w:val="009D4377"/>
    <w:rsid w:val="009D5759"/>
    <w:rsid w:val="009D7158"/>
    <w:rsid w:val="009E222F"/>
    <w:rsid w:val="009E23AC"/>
    <w:rsid w:val="009E3DCF"/>
    <w:rsid w:val="009E49D6"/>
    <w:rsid w:val="009E5BC9"/>
    <w:rsid w:val="009E7308"/>
    <w:rsid w:val="009F08CF"/>
    <w:rsid w:val="009F27EC"/>
    <w:rsid w:val="009F5A80"/>
    <w:rsid w:val="009F646B"/>
    <w:rsid w:val="009F66D2"/>
    <w:rsid w:val="00A017CA"/>
    <w:rsid w:val="00A02DF5"/>
    <w:rsid w:val="00A03B8E"/>
    <w:rsid w:val="00A05F0F"/>
    <w:rsid w:val="00A0737A"/>
    <w:rsid w:val="00A1424C"/>
    <w:rsid w:val="00A15702"/>
    <w:rsid w:val="00A17110"/>
    <w:rsid w:val="00A17A49"/>
    <w:rsid w:val="00A17FF8"/>
    <w:rsid w:val="00A24BC2"/>
    <w:rsid w:val="00A258BE"/>
    <w:rsid w:val="00A2768F"/>
    <w:rsid w:val="00A27C2C"/>
    <w:rsid w:val="00A27D8F"/>
    <w:rsid w:val="00A27EC3"/>
    <w:rsid w:val="00A31EF9"/>
    <w:rsid w:val="00A32B59"/>
    <w:rsid w:val="00A332BD"/>
    <w:rsid w:val="00A337A8"/>
    <w:rsid w:val="00A35A7F"/>
    <w:rsid w:val="00A40B69"/>
    <w:rsid w:val="00A42A8C"/>
    <w:rsid w:val="00A43A39"/>
    <w:rsid w:val="00A4507E"/>
    <w:rsid w:val="00A46922"/>
    <w:rsid w:val="00A472D4"/>
    <w:rsid w:val="00A50CC1"/>
    <w:rsid w:val="00A5177E"/>
    <w:rsid w:val="00A51880"/>
    <w:rsid w:val="00A5297D"/>
    <w:rsid w:val="00A5374F"/>
    <w:rsid w:val="00A54045"/>
    <w:rsid w:val="00A54A6E"/>
    <w:rsid w:val="00A57F47"/>
    <w:rsid w:val="00A6081A"/>
    <w:rsid w:val="00A60B6F"/>
    <w:rsid w:val="00A61B55"/>
    <w:rsid w:val="00A63172"/>
    <w:rsid w:val="00A6320E"/>
    <w:rsid w:val="00A63377"/>
    <w:rsid w:val="00A64ECA"/>
    <w:rsid w:val="00A64F40"/>
    <w:rsid w:val="00A66816"/>
    <w:rsid w:val="00A66BBB"/>
    <w:rsid w:val="00A74AFD"/>
    <w:rsid w:val="00A757C7"/>
    <w:rsid w:val="00A76A26"/>
    <w:rsid w:val="00A80075"/>
    <w:rsid w:val="00A84AFD"/>
    <w:rsid w:val="00A87BAC"/>
    <w:rsid w:val="00A908B1"/>
    <w:rsid w:val="00A9229F"/>
    <w:rsid w:val="00A937CF"/>
    <w:rsid w:val="00AA19AD"/>
    <w:rsid w:val="00AA4E3B"/>
    <w:rsid w:val="00AA758E"/>
    <w:rsid w:val="00AA7F0D"/>
    <w:rsid w:val="00AB295C"/>
    <w:rsid w:val="00AB3A77"/>
    <w:rsid w:val="00AB452C"/>
    <w:rsid w:val="00AB7324"/>
    <w:rsid w:val="00AC0769"/>
    <w:rsid w:val="00AC0F7C"/>
    <w:rsid w:val="00AC1934"/>
    <w:rsid w:val="00AC2AD0"/>
    <w:rsid w:val="00AC3F83"/>
    <w:rsid w:val="00AD080D"/>
    <w:rsid w:val="00AD1385"/>
    <w:rsid w:val="00AD171E"/>
    <w:rsid w:val="00AD6E6B"/>
    <w:rsid w:val="00AE1317"/>
    <w:rsid w:val="00AE2400"/>
    <w:rsid w:val="00AE72AC"/>
    <w:rsid w:val="00AE7779"/>
    <w:rsid w:val="00AF0492"/>
    <w:rsid w:val="00AF3090"/>
    <w:rsid w:val="00AF4E2A"/>
    <w:rsid w:val="00AF5139"/>
    <w:rsid w:val="00AF76C8"/>
    <w:rsid w:val="00B019AA"/>
    <w:rsid w:val="00B04E5B"/>
    <w:rsid w:val="00B117DB"/>
    <w:rsid w:val="00B2111F"/>
    <w:rsid w:val="00B218E5"/>
    <w:rsid w:val="00B2198A"/>
    <w:rsid w:val="00B226AE"/>
    <w:rsid w:val="00B22FEA"/>
    <w:rsid w:val="00B254D9"/>
    <w:rsid w:val="00B262C4"/>
    <w:rsid w:val="00B309FD"/>
    <w:rsid w:val="00B3350B"/>
    <w:rsid w:val="00B34F4E"/>
    <w:rsid w:val="00B40848"/>
    <w:rsid w:val="00B415F6"/>
    <w:rsid w:val="00B44CB3"/>
    <w:rsid w:val="00B50D6D"/>
    <w:rsid w:val="00B50EDE"/>
    <w:rsid w:val="00B51B50"/>
    <w:rsid w:val="00B533A0"/>
    <w:rsid w:val="00B55554"/>
    <w:rsid w:val="00B60271"/>
    <w:rsid w:val="00B60467"/>
    <w:rsid w:val="00B60C7A"/>
    <w:rsid w:val="00B636AC"/>
    <w:rsid w:val="00B64E6F"/>
    <w:rsid w:val="00B71803"/>
    <w:rsid w:val="00B72289"/>
    <w:rsid w:val="00B743D3"/>
    <w:rsid w:val="00B7684F"/>
    <w:rsid w:val="00B807EE"/>
    <w:rsid w:val="00B808E9"/>
    <w:rsid w:val="00B82BE6"/>
    <w:rsid w:val="00B83471"/>
    <w:rsid w:val="00B838FF"/>
    <w:rsid w:val="00B84843"/>
    <w:rsid w:val="00B95978"/>
    <w:rsid w:val="00BA23A2"/>
    <w:rsid w:val="00BA29A2"/>
    <w:rsid w:val="00BA3C52"/>
    <w:rsid w:val="00BA3E8F"/>
    <w:rsid w:val="00BA68D3"/>
    <w:rsid w:val="00BA74EF"/>
    <w:rsid w:val="00BB23DF"/>
    <w:rsid w:val="00BB3F36"/>
    <w:rsid w:val="00BB5C7A"/>
    <w:rsid w:val="00BC157D"/>
    <w:rsid w:val="00BC3F7D"/>
    <w:rsid w:val="00BC7ADE"/>
    <w:rsid w:val="00BD5098"/>
    <w:rsid w:val="00BD54F3"/>
    <w:rsid w:val="00BE0AE9"/>
    <w:rsid w:val="00BE1868"/>
    <w:rsid w:val="00BE26BB"/>
    <w:rsid w:val="00BE5E6D"/>
    <w:rsid w:val="00BF4DDA"/>
    <w:rsid w:val="00BF5438"/>
    <w:rsid w:val="00BF7F3F"/>
    <w:rsid w:val="00C01829"/>
    <w:rsid w:val="00C02AEA"/>
    <w:rsid w:val="00C03F78"/>
    <w:rsid w:val="00C0440B"/>
    <w:rsid w:val="00C0494C"/>
    <w:rsid w:val="00C05864"/>
    <w:rsid w:val="00C0620D"/>
    <w:rsid w:val="00C11B31"/>
    <w:rsid w:val="00C158D3"/>
    <w:rsid w:val="00C15F24"/>
    <w:rsid w:val="00C16D32"/>
    <w:rsid w:val="00C16FC9"/>
    <w:rsid w:val="00C205FD"/>
    <w:rsid w:val="00C309FC"/>
    <w:rsid w:val="00C31B89"/>
    <w:rsid w:val="00C32B12"/>
    <w:rsid w:val="00C37B75"/>
    <w:rsid w:val="00C41844"/>
    <w:rsid w:val="00C44142"/>
    <w:rsid w:val="00C47BE1"/>
    <w:rsid w:val="00C50F0E"/>
    <w:rsid w:val="00C52492"/>
    <w:rsid w:val="00C5450D"/>
    <w:rsid w:val="00C54AE4"/>
    <w:rsid w:val="00C55F95"/>
    <w:rsid w:val="00C601F9"/>
    <w:rsid w:val="00C60972"/>
    <w:rsid w:val="00C60CA4"/>
    <w:rsid w:val="00C6299E"/>
    <w:rsid w:val="00C637C7"/>
    <w:rsid w:val="00C63E4A"/>
    <w:rsid w:val="00C67024"/>
    <w:rsid w:val="00C70C2A"/>
    <w:rsid w:val="00C71672"/>
    <w:rsid w:val="00C75038"/>
    <w:rsid w:val="00C8031A"/>
    <w:rsid w:val="00C8079E"/>
    <w:rsid w:val="00C81315"/>
    <w:rsid w:val="00C81598"/>
    <w:rsid w:val="00C82B05"/>
    <w:rsid w:val="00C84561"/>
    <w:rsid w:val="00C848FB"/>
    <w:rsid w:val="00C86527"/>
    <w:rsid w:val="00C870C4"/>
    <w:rsid w:val="00C91FCF"/>
    <w:rsid w:val="00C93869"/>
    <w:rsid w:val="00C94F3B"/>
    <w:rsid w:val="00C97B57"/>
    <w:rsid w:val="00CA1C8D"/>
    <w:rsid w:val="00CA1EBD"/>
    <w:rsid w:val="00CA4B4B"/>
    <w:rsid w:val="00CA5E14"/>
    <w:rsid w:val="00CA7227"/>
    <w:rsid w:val="00CB0048"/>
    <w:rsid w:val="00CB24D3"/>
    <w:rsid w:val="00CB495A"/>
    <w:rsid w:val="00CB4E20"/>
    <w:rsid w:val="00CB7339"/>
    <w:rsid w:val="00CC1DC3"/>
    <w:rsid w:val="00CC3A0B"/>
    <w:rsid w:val="00CD3C2A"/>
    <w:rsid w:val="00CD539B"/>
    <w:rsid w:val="00CD55EE"/>
    <w:rsid w:val="00CD7698"/>
    <w:rsid w:val="00CE0577"/>
    <w:rsid w:val="00CE0984"/>
    <w:rsid w:val="00CE7C3A"/>
    <w:rsid w:val="00CF4ECA"/>
    <w:rsid w:val="00CF4FC4"/>
    <w:rsid w:val="00CF5B15"/>
    <w:rsid w:val="00CF5ED0"/>
    <w:rsid w:val="00CF616E"/>
    <w:rsid w:val="00CF64B6"/>
    <w:rsid w:val="00D005DC"/>
    <w:rsid w:val="00D01B2F"/>
    <w:rsid w:val="00D06BEE"/>
    <w:rsid w:val="00D14421"/>
    <w:rsid w:val="00D15D34"/>
    <w:rsid w:val="00D20B75"/>
    <w:rsid w:val="00D225A5"/>
    <w:rsid w:val="00D229E4"/>
    <w:rsid w:val="00D2477D"/>
    <w:rsid w:val="00D256DB"/>
    <w:rsid w:val="00D27BC0"/>
    <w:rsid w:val="00D30E8F"/>
    <w:rsid w:val="00D35481"/>
    <w:rsid w:val="00D40C7E"/>
    <w:rsid w:val="00D41126"/>
    <w:rsid w:val="00D43655"/>
    <w:rsid w:val="00D45AE8"/>
    <w:rsid w:val="00D52530"/>
    <w:rsid w:val="00D5730A"/>
    <w:rsid w:val="00D5769D"/>
    <w:rsid w:val="00D61BCF"/>
    <w:rsid w:val="00D6357B"/>
    <w:rsid w:val="00D6466E"/>
    <w:rsid w:val="00D719AB"/>
    <w:rsid w:val="00D74A59"/>
    <w:rsid w:val="00D75F62"/>
    <w:rsid w:val="00D76685"/>
    <w:rsid w:val="00D76A3D"/>
    <w:rsid w:val="00D8016B"/>
    <w:rsid w:val="00D801DE"/>
    <w:rsid w:val="00D80E62"/>
    <w:rsid w:val="00D824D4"/>
    <w:rsid w:val="00D8293F"/>
    <w:rsid w:val="00D860CD"/>
    <w:rsid w:val="00D86365"/>
    <w:rsid w:val="00D86CEE"/>
    <w:rsid w:val="00D879F8"/>
    <w:rsid w:val="00D90EA1"/>
    <w:rsid w:val="00DA1027"/>
    <w:rsid w:val="00DA19EB"/>
    <w:rsid w:val="00DA7593"/>
    <w:rsid w:val="00DB2109"/>
    <w:rsid w:val="00DB6D0A"/>
    <w:rsid w:val="00DB7A75"/>
    <w:rsid w:val="00DB7BD0"/>
    <w:rsid w:val="00DC2686"/>
    <w:rsid w:val="00DC5D92"/>
    <w:rsid w:val="00DD5C9B"/>
    <w:rsid w:val="00DD6AE1"/>
    <w:rsid w:val="00DE141D"/>
    <w:rsid w:val="00DE5F45"/>
    <w:rsid w:val="00DE734D"/>
    <w:rsid w:val="00DF1EAB"/>
    <w:rsid w:val="00DF33D4"/>
    <w:rsid w:val="00DF378B"/>
    <w:rsid w:val="00DF3940"/>
    <w:rsid w:val="00DF7818"/>
    <w:rsid w:val="00E01E74"/>
    <w:rsid w:val="00E020A7"/>
    <w:rsid w:val="00E027D1"/>
    <w:rsid w:val="00E02A4A"/>
    <w:rsid w:val="00E04A2A"/>
    <w:rsid w:val="00E04DDD"/>
    <w:rsid w:val="00E10F5C"/>
    <w:rsid w:val="00E12F38"/>
    <w:rsid w:val="00E1323B"/>
    <w:rsid w:val="00E13A8B"/>
    <w:rsid w:val="00E20EDA"/>
    <w:rsid w:val="00E215DD"/>
    <w:rsid w:val="00E21B8F"/>
    <w:rsid w:val="00E21F9D"/>
    <w:rsid w:val="00E24689"/>
    <w:rsid w:val="00E271F8"/>
    <w:rsid w:val="00E30607"/>
    <w:rsid w:val="00E31D19"/>
    <w:rsid w:val="00E34266"/>
    <w:rsid w:val="00E34FC2"/>
    <w:rsid w:val="00E36244"/>
    <w:rsid w:val="00E37B07"/>
    <w:rsid w:val="00E414E3"/>
    <w:rsid w:val="00E42B5E"/>
    <w:rsid w:val="00E45648"/>
    <w:rsid w:val="00E47F00"/>
    <w:rsid w:val="00E502DA"/>
    <w:rsid w:val="00E52614"/>
    <w:rsid w:val="00E60AFC"/>
    <w:rsid w:val="00E621D2"/>
    <w:rsid w:val="00E62CDB"/>
    <w:rsid w:val="00E63712"/>
    <w:rsid w:val="00E650BB"/>
    <w:rsid w:val="00E651E5"/>
    <w:rsid w:val="00E65F0B"/>
    <w:rsid w:val="00E67027"/>
    <w:rsid w:val="00E674B7"/>
    <w:rsid w:val="00E722D5"/>
    <w:rsid w:val="00E72938"/>
    <w:rsid w:val="00E736C5"/>
    <w:rsid w:val="00E7386D"/>
    <w:rsid w:val="00E73C15"/>
    <w:rsid w:val="00E741F0"/>
    <w:rsid w:val="00E7476E"/>
    <w:rsid w:val="00E748F4"/>
    <w:rsid w:val="00E80983"/>
    <w:rsid w:val="00E825DE"/>
    <w:rsid w:val="00E83271"/>
    <w:rsid w:val="00E83959"/>
    <w:rsid w:val="00E85701"/>
    <w:rsid w:val="00E9067E"/>
    <w:rsid w:val="00E90ADD"/>
    <w:rsid w:val="00E90ED5"/>
    <w:rsid w:val="00E91D42"/>
    <w:rsid w:val="00E94DCC"/>
    <w:rsid w:val="00E950EB"/>
    <w:rsid w:val="00E9572D"/>
    <w:rsid w:val="00E97E88"/>
    <w:rsid w:val="00EA4BCA"/>
    <w:rsid w:val="00EA4E97"/>
    <w:rsid w:val="00EA5418"/>
    <w:rsid w:val="00EA77BB"/>
    <w:rsid w:val="00EB3580"/>
    <w:rsid w:val="00EB4B51"/>
    <w:rsid w:val="00EB4F05"/>
    <w:rsid w:val="00EC2314"/>
    <w:rsid w:val="00EC5D21"/>
    <w:rsid w:val="00EC7237"/>
    <w:rsid w:val="00EC78BB"/>
    <w:rsid w:val="00ED5BBA"/>
    <w:rsid w:val="00EE08CF"/>
    <w:rsid w:val="00EE1C4B"/>
    <w:rsid w:val="00EE45CD"/>
    <w:rsid w:val="00EF0EAB"/>
    <w:rsid w:val="00EF0FDD"/>
    <w:rsid w:val="00EF18DE"/>
    <w:rsid w:val="00EF3169"/>
    <w:rsid w:val="00EF5D15"/>
    <w:rsid w:val="00EF6A37"/>
    <w:rsid w:val="00EF7440"/>
    <w:rsid w:val="00F001A0"/>
    <w:rsid w:val="00F006F7"/>
    <w:rsid w:val="00F00713"/>
    <w:rsid w:val="00F00C81"/>
    <w:rsid w:val="00F01AB3"/>
    <w:rsid w:val="00F01E9A"/>
    <w:rsid w:val="00F02243"/>
    <w:rsid w:val="00F04A5A"/>
    <w:rsid w:val="00F0595E"/>
    <w:rsid w:val="00F05E54"/>
    <w:rsid w:val="00F0669F"/>
    <w:rsid w:val="00F131A4"/>
    <w:rsid w:val="00F151D6"/>
    <w:rsid w:val="00F16137"/>
    <w:rsid w:val="00F20615"/>
    <w:rsid w:val="00F212C1"/>
    <w:rsid w:val="00F2246B"/>
    <w:rsid w:val="00F24FCA"/>
    <w:rsid w:val="00F25E92"/>
    <w:rsid w:val="00F27D57"/>
    <w:rsid w:val="00F301B6"/>
    <w:rsid w:val="00F30DD0"/>
    <w:rsid w:val="00F31419"/>
    <w:rsid w:val="00F429A0"/>
    <w:rsid w:val="00F463CE"/>
    <w:rsid w:val="00F506C3"/>
    <w:rsid w:val="00F5298D"/>
    <w:rsid w:val="00F5450D"/>
    <w:rsid w:val="00F54F00"/>
    <w:rsid w:val="00F56369"/>
    <w:rsid w:val="00F567FC"/>
    <w:rsid w:val="00F5724F"/>
    <w:rsid w:val="00F604F0"/>
    <w:rsid w:val="00F62517"/>
    <w:rsid w:val="00F702BE"/>
    <w:rsid w:val="00F73D5C"/>
    <w:rsid w:val="00F748D5"/>
    <w:rsid w:val="00F74F2C"/>
    <w:rsid w:val="00F77930"/>
    <w:rsid w:val="00F77FBF"/>
    <w:rsid w:val="00F84BD5"/>
    <w:rsid w:val="00F84FF1"/>
    <w:rsid w:val="00F8638C"/>
    <w:rsid w:val="00F86BD9"/>
    <w:rsid w:val="00F87CC0"/>
    <w:rsid w:val="00F92AC3"/>
    <w:rsid w:val="00F951C3"/>
    <w:rsid w:val="00F9557A"/>
    <w:rsid w:val="00F96940"/>
    <w:rsid w:val="00FA46CC"/>
    <w:rsid w:val="00FA69D8"/>
    <w:rsid w:val="00FB03B9"/>
    <w:rsid w:val="00FB0924"/>
    <w:rsid w:val="00FB1E4B"/>
    <w:rsid w:val="00FB47CE"/>
    <w:rsid w:val="00FC1F38"/>
    <w:rsid w:val="00FC215A"/>
    <w:rsid w:val="00FC3663"/>
    <w:rsid w:val="00FC3A04"/>
    <w:rsid w:val="00FC46AE"/>
    <w:rsid w:val="00FC57F2"/>
    <w:rsid w:val="00FC63DA"/>
    <w:rsid w:val="00FC6B4A"/>
    <w:rsid w:val="00FD2400"/>
    <w:rsid w:val="00FD4723"/>
    <w:rsid w:val="00FD62E8"/>
    <w:rsid w:val="00FD65C8"/>
    <w:rsid w:val="00FD7436"/>
    <w:rsid w:val="00FD74F8"/>
    <w:rsid w:val="00FE069C"/>
    <w:rsid w:val="00FE20FF"/>
    <w:rsid w:val="00FE3332"/>
    <w:rsid w:val="00FE3532"/>
    <w:rsid w:val="00FE4D6F"/>
    <w:rsid w:val="00FE4FFA"/>
    <w:rsid w:val="00FE5EB2"/>
    <w:rsid w:val="00FE67BF"/>
    <w:rsid w:val="00FE69F4"/>
    <w:rsid w:val="00FE7F87"/>
    <w:rsid w:val="00FF0BBA"/>
    <w:rsid w:val="00FF2EAC"/>
    <w:rsid w:val="00FF6035"/>
    <w:rsid w:val="00FF655D"/>
    <w:rsid w:val="00FF72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colormru v:ext="edit" colors="#f9faf0,#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440"/>
    <w:rPr>
      <w:rFonts w:asciiTheme="minorHAnsi" w:hAnsiTheme="minorHAnsi"/>
      <w:color w:val="262626" w:themeColor="text1" w:themeTint="D9"/>
      <w:sz w:val="14"/>
      <w:szCs w:val="14"/>
    </w:rPr>
  </w:style>
  <w:style w:type="paragraph" w:styleId="1">
    <w:name w:val="heading 1"/>
    <w:basedOn w:val="a"/>
    <w:next w:val="a"/>
    <w:link w:val="1Char"/>
    <w:autoRedefine/>
    <w:uiPriority w:val="9"/>
    <w:qFormat/>
    <w:rsid w:val="00030409"/>
    <w:pPr>
      <w:keepNext/>
      <w:shd w:val="clear" w:color="auto" w:fill="FFFFFF"/>
      <w:bidi/>
      <w:spacing w:line="450" w:lineRule="atLeast"/>
      <w:jc w:val="center"/>
      <w:outlineLvl w:val="0"/>
    </w:pPr>
    <w:rPr>
      <w:rFonts w:asciiTheme="majorHAnsi" w:hAnsiTheme="majorHAnsi" w:cs="Arial"/>
      <w:bCs/>
      <w:caps/>
      <w:color w:val="C8CCB3" w:themeColor="accent3" w:themeTint="99"/>
      <w:kern w:val="44"/>
      <w:sz w:val="64"/>
      <w:szCs w:val="64"/>
    </w:rPr>
  </w:style>
  <w:style w:type="paragraph" w:styleId="2">
    <w:name w:val="heading 2"/>
    <w:basedOn w:val="a"/>
    <w:next w:val="a"/>
    <w:qFormat/>
    <w:rsid w:val="00757CD8"/>
    <w:pPr>
      <w:keepNext/>
      <w:spacing w:before="240" w:after="60"/>
      <w:outlineLvl w:val="1"/>
    </w:pPr>
    <w:rPr>
      <w:rFonts w:asciiTheme="majorHAnsi" w:hAnsiTheme="majorHAnsi" w:cs="Arial"/>
      <w:b/>
      <w:bCs/>
      <w:i/>
      <w:iCs/>
      <w:sz w:val="28"/>
      <w:szCs w:val="28"/>
    </w:rPr>
  </w:style>
  <w:style w:type="paragraph" w:styleId="3">
    <w:name w:val="heading 3"/>
    <w:basedOn w:val="a"/>
    <w:next w:val="a"/>
    <w:qFormat/>
    <w:rsid w:val="00757CD8"/>
    <w:pPr>
      <w:keepNext/>
      <w:spacing w:before="240" w:after="60"/>
      <w:outlineLvl w:val="2"/>
    </w:pPr>
    <w:rPr>
      <w:rFonts w:asciiTheme="majorHAnsi" w:hAnsiTheme="majorHAnsi" w:cs="Arial"/>
      <w:b/>
      <w:bCs/>
      <w:sz w:val="26"/>
      <w:szCs w:val="26"/>
    </w:rPr>
  </w:style>
  <w:style w:type="paragraph" w:styleId="4">
    <w:name w:val="heading 4"/>
    <w:basedOn w:val="a"/>
    <w:next w:val="a"/>
    <w:link w:val="4Char"/>
    <w:semiHidden/>
    <w:unhideWhenUsed/>
    <w:qFormat/>
    <w:rsid w:val="00274954"/>
    <w:pPr>
      <w:keepNext/>
      <w:keepLines/>
      <w:spacing w:before="40"/>
      <w:outlineLvl w:val="3"/>
    </w:pPr>
    <w:rPr>
      <w:rFonts w:asciiTheme="majorHAnsi" w:eastAsiaTheme="majorEastAsia" w:hAnsiTheme="majorHAnsi" w:cstheme="majorBidi"/>
      <w:i/>
      <w:iCs/>
      <w:color w:val="548AB7"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mount">
    <w:name w:val="Amount"/>
    <w:basedOn w:val="a"/>
    <w:rsid w:val="004077A8"/>
    <w:pPr>
      <w:jc w:val="right"/>
    </w:pPr>
  </w:style>
  <w:style w:type="paragraph" w:customStyle="1" w:styleId="DateandNumber">
    <w:name w:val="Date and Number"/>
    <w:basedOn w:val="a"/>
    <w:rsid w:val="004077A8"/>
    <w:pPr>
      <w:spacing w:line="264" w:lineRule="auto"/>
      <w:jc w:val="right"/>
    </w:pPr>
    <w:rPr>
      <w:spacing w:val="4"/>
      <w:szCs w:val="16"/>
    </w:rPr>
  </w:style>
  <w:style w:type="paragraph" w:customStyle="1" w:styleId="columnheadings">
    <w:name w:val="column headings"/>
    <w:basedOn w:val="labels"/>
    <w:rsid w:val="00416D56"/>
    <w:pPr>
      <w:jc w:val="left"/>
    </w:pPr>
    <w:rPr>
      <w:caps/>
      <w:color w:val="0D0D0D" w:themeColor="text1" w:themeTint="F2"/>
      <w:spacing w:val="4"/>
    </w:rPr>
  </w:style>
  <w:style w:type="paragraph" w:customStyle="1" w:styleId="leftalignedtext">
    <w:name w:val="left aligned text"/>
    <w:basedOn w:val="rightalignedtext"/>
    <w:rsid w:val="00CD3C2A"/>
    <w:pPr>
      <w:jc w:val="left"/>
    </w:pPr>
  </w:style>
  <w:style w:type="paragraph" w:customStyle="1" w:styleId="lowercompanyname">
    <w:name w:val="lower company name"/>
    <w:basedOn w:val="a"/>
    <w:rsid w:val="004077A8"/>
    <w:pPr>
      <w:spacing w:before="480"/>
      <w:jc w:val="right"/>
    </w:pPr>
    <w:rPr>
      <w:szCs w:val="16"/>
    </w:rPr>
  </w:style>
  <w:style w:type="character" w:customStyle="1" w:styleId="thankyouChar">
    <w:name w:val="thank you Char"/>
    <w:basedOn w:val="a0"/>
    <w:link w:val="thankyou"/>
    <w:rsid w:val="00416D56"/>
    <w:rPr>
      <w:rFonts w:asciiTheme="majorHAnsi" w:hAnsiTheme="majorHAnsi"/>
      <w:caps/>
      <w:color w:val="0D0D0D" w:themeColor="text1" w:themeTint="F2"/>
      <w:spacing w:val="4"/>
      <w:sz w:val="14"/>
      <w:szCs w:val="16"/>
    </w:rPr>
  </w:style>
  <w:style w:type="paragraph" w:customStyle="1" w:styleId="slogan">
    <w:name w:val="slogan"/>
    <w:basedOn w:val="a"/>
    <w:rsid w:val="004F49AB"/>
    <w:pPr>
      <w:outlineLvl w:val="2"/>
    </w:pPr>
    <w:rPr>
      <w:rFonts w:asciiTheme="majorHAnsi" w:hAnsiTheme="majorHAnsi"/>
      <w:i/>
      <w:spacing w:val="4"/>
      <w:szCs w:val="18"/>
    </w:rPr>
  </w:style>
  <w:style w:type="paragraph" w:customStyle="1" w:styleId="headingright">
    <w:name w:val="heading right"/>
    <w:basedOn w:val="a"/>
    <w:rsid w:val="00416D56"/>
    <w:pPr>
      <w:spacing w:line="240" w:lineRule="atLeast"/>
      <w:jc w:val="right"/>
    </w:pPr>
    <w:rPr>
      <w:rFonts w:asciiTheme="majorHAnsi" w:hAnsiTheme="majorHAnsi"/>
      <w:caps/>
      <w:color w:val="0D0D0D" w:themeColor="text1" w:themeTint="F2"/>
      <w:spacing w:val="4"/>
      <w:szCs w:val="16"/>
    </w:rPr>
  </w:style>
  <w:style w:type="paragraph" w:customStyle="1" w:styleId="thankyou">
    <w:name w:val="thank you"/>
    <w:basedOn w:val="headingright"/>
    <w:link w:val="thankyouChar"/>
    <w:autoRedefine/>
    <w:rsid w:val="00416D56"/>
    <w:pPr>
      <w:spacing w:before="80"/>
    </w:pPr>
  </w:style>
  <w:style w:type="paragraph" w:customStyle="1" w:styleId="labels">
    <w:name w:val="labels"/>
    <w:basedOn w:val="a"/>
    <w:rsid w:val="00E9067E"/>
    <w:pPr>
      <w:jc w:val="right"/>
      <w:outlineLvl w:val="1"/>
    </w:pPr>
    <w:rPr>
      <w:rFonts w:asciiTheme="majorHAnsi" w:hAnsiTheme="majorHAnsi"/>
      <w:spacing w:val="40"/>
    </w:rPr>
  </w:style>
  <w:style w:type="paragraph" w:customStyle="1" w:styleId="rightalignedtext">
    <w:name w:val="right aligned text"/>
    <w:basedOn w:val="a"/>
    <w:rsid w:val="004077A8"/>
    <w:pPr>
      <w:spacing w:line="240" w:lineRule="atLeast"/>
      <w:jc w:val="right"/>
    </w:pPr>
    <w:rPr>
      <w:szCs w:val="16"/>
    </w:rPr>
  </w:style>
  <w:style w:type="paragraph" w:styleId="a3">
    <w:name w:val="Balloon Text"/>
    <w:basedOn w:val="a"/>
    <w:link w:val="Char"/>
    <w:uiPriority w:val="99"/>
    <w:rsid w:val="00F96940"/>
    <w:rPr>
      <w:rFonts w:ascii="Tahoma" w:hAnsi="Tahoma" w:cs="Tahoma"/>
      <w:sz w:val="16"/>
      <w:szCs w:val="16"/>
    </w:rPr>
  </w:style>
  <w:style w:type="character" w:customStyle="1" w:styleId="Char">
    <w:name w:val="نص في بالون Char"/>
    <w:basedOn w:val="a0"/>
    <w:link w:val="a3"/>
    <w:uiPriority w:val="99"/>
    <w:rsid w:val="00F96940"/>
    <w:rPr>
      <w:rFonts w:ascii="Tahoma" w:hAnsi="Tahoma" w:cs="Tahoma"/>
      <w:color w:val="262626" w:themeColor="text1" w:themeTint="D9"/>
      <w:sz w:val="16"/>
      <w:szCs w:val="16"/>
    </w:rPr>
  </w:style>
  <w:style w:type="character" w:styleId="a4">
    <w:name w:val="Placeholder Text"/>
    <w:basedOn w:val="a0"/>
    <w:uiPriority w:val="99"/>
    <w:semiHidden/>
    <w:rsid w:val="00511C95"/>
    <w:rPr>
      <w:color w:val="808080"/>
    </w:rPr>
  </w:style>
  <w:style w:type="paragraph" w:styleId="a5">
    <w:name w:val="header"/>
    <w:basedOn w:val="a"/>
    <w:link w:val="Char0"/>
    <w:uiPriority w:val="99"/>
    <w:rsid w:val="00712EAA"/>
    <w:pPr>
      <w:tabs>
        <w:tab w:val="center" w:pos="4680"/>
        <w:tab w:val="right" w:pos="9360"/>
      </w:tabs>
    </w:pPr>
  </w:style>
  <w:style w:type="character" w:customStyle="1" w:styleId="Char0">
    <w:name w:val="رأس الصفحة Char"/>
    <w:basedOn w:val="a0"/>
    <w:link w:val="a5"/>
    <w:uiPriority w:val="99"/>
    <w:rsid w:val="00712EAA"/>
    <w:rPr>
      <w:rFonts w:asciiTheme="minorHAnsi" w:hAnsiTheme="minorHAnsi"/>
      <w:color w:val="262626" w:themeColor="text1" w:themeTint="D9"/>
      <w:sz w:val="14"/>
      <w:szCs w:val="14"/>
    </w:rPr>
  </w:style>
  <w:style w:type="paragraph" w:styleId="a6">
    <w:name w:val="footer"/>
    <w:basedOn w:val="a"/>
    <w:link w:val="Char1"/>
    <w:uiPriority w:val="99"/>
    <w:rsid w:val="00712EAA"/>
    <w:pPr>
      <w:tabs>
        <w:tab w:val="center" w:pos="4680"/>
        <w:tab w:val="right" w:pos="9360"/>
      </w:tabs>
    </w:pPr>
  </w:style>
  <w:style w:type="character" w:customStyle="1" w:styleId="Char1">
    <w:name w:val="تذييل الصفحة Char"/>
    <w:basedOn w:val="a0"/>
    <w:link w:val="a6"/>
    <w:uiPriority w:val="99"/>
    <w:rsid w:val="00712EAA"/>
    <w:rPr>
      <w:rFonts w:asciiTheme="minorHAnsi" w:hAnsiTheme="minorHAnsi"/>
      <w:color w:val="262626" w:themeColor="text1" w:themeTint="D9"/>
      <w:sz w:val="14"/>
      <w:szCs w:val="14"/>
    </w:rPr>
  </w:style>
  <w:style w:type="table" w:styleId="-5">
    <w:name w:val="Light Shading Accent 5"/>
    <w:basedOn w:val="a1"/>
    <w:uiPriority w:val="60"/>
    <w:rsid w:val="00712EAA"/>
    <w:rPr>
      <w:rFonts w:asciiTheme="minorHAnsi" w:eastAsiaTheme="minorHAnsi" w:hAnsiTheme="minorHAnsi" w:cstheme="minorBidi"/>
      <w:color w:val="568278" w:themeColor="accent5" w:themeShade="BF"/>
      <w:sz w:val="22"/>
      <w:szCs w:val="22"/>
    </w:rPr>
    <w:tblPr>
      <w:tblStyleRowBandSize w:val="1"/>
      <w:tblStyleColBandSize w:val="1"/>
      <w:tblInd w:w="0" w:type="dxa"/>
      <w:tblBorders>
        <w:top w:val="single" w:sz="8" w:space="0" w:color="7BA79D" w:themeColor="accent5"/>
        <w:bottom w:val="single" w:sz="8" w:space="0" w:color="7BA79D"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BA79D" w:themeColor="accent5"/>
          <w:left w:val="nil"/>
          <w:bottom w:val="single" w:sz="8" w:space="0" w:color="7BA79D" w:themeColor="accent5"/>
          <w:right w:val="nil"/>
          <w:insideH w:val="nil"/>
          <w:insideV w:val="nil"/>
        </w:tcBorders>
      </w:tcPr>
    </w:tblStylePr>
    <w:tblStylePr w:type="lastRow">
      <w:pPr>
        <w:spacing w:before="0" w:after="0" w:line="240" w:lineRule="auto"/>
      </w:pPr>
      <w:rPr>
        <w:b/>
        <w:bCs/>
      </w:rPr>
      <w:tblPr/>
      <w:tcPr>
        <w:tcBorders>
          <w:top w:val="single" w:sz="8" w:space="0" w:color="7BA79D" w:themeColor="accent5"/>
          <w:left w:val="nil"/>
          <w:bottom w:val="single" w:sz="8" w:space="0" w:color="7BA79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9E6" w:themeFill="accent5" w:themeFillTint="3F"/>
      </w:tcPr>
    </w:tblStylePr>
    <w:tblStylePr w:type="band1Horz">
      <w:tblPr/>
      <w:tcPr>
        <w:tcBorders>
          <w:left w:val="nil"/>
          <w:right w:val="nil"/>
          <w:insideH w:val="nil"/>
          <w:insideV w:val="nil"/>
        </w:tcBorders>
        <w:shd w:val="clear" w:color="auto" w:fill="DEE9E6" w:themeFill="accent5" w:themeFillTint="3F"/>
      </w:tcPr>
    </w:tblStylePr>
  </w:style>
  <w:style w:type="paragraph" w:customStyle="1" w:styleId="Default">
    <w:name w:val="Default"/>
    <w:rsid w:val="00712EAA"/>
    <w:pPr>
      <w:autoSpaceDE w:val="0"/>
      <w:autoSpaceDN w:val="0"/>
      <w:adjustRightInd w:val="0"/>
    </w:pPr>
    <w:rPr>
      <w:rFonts w:ascii="Garamond" w:eastAsiaTheme="minorHAnsi" w:hAnsi="Garamond" w:cs="Garamond"/>
      <w:color w:val="000000"/>
      <w:sz w:val="24"/>
      <w:szCs w:val="24"/>
    </w:rPr>
  </w:style>
  <w:style w:type="table" w:styleId="a7">
    <w:name w:val="Table Grid"/>
    <w:basedOn w:val="a1"/>
    <w:uiPriority w:val="59"/>
    <w:rsid w:val="00F161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AB3A77"/>
    <w:pPr>
      <w:ind w:left="720"/>
      <w:contextualSpacing/>
    </w:pPr>
  </w:style>
  <w:style w:type="character" w:styleId="Hyperlink">
    <w:name w:val="Hyperlink"/>
    <w:basedOn w:val="a0"/>
    <w:uiPriority w:val="99"/>
    <w:rsid w:val="00D45AE8"/>
    <w:rPr>
      <w:color w:val="F7B615" w:themeColor="hyperlink"/>
      <w:u w:val="single"/>
    </w:rPr>
  </w:style>
  <w:style w:type="character" w:customStyle="1" w:styleId="apple-converted-space">
    <w:name w:val="apple-converted-space"/>
    <w:basedOn w:val="a0"/>
    <w:rsid w:val="00585521"/>
  </w:style>
  <w:style w:type="table" w:styleId="-1">
    <w:name w:val="Light List Accent 1"/>
    <w:basedOn w:val="a1"/>
    <w:uiPriority w:val="61"/>
    <w:rsid w:val="00C32B12"/>
    <w:tblPr>
      <w:tblStyleRowBandSize w:val="1"/>
      <w:tblStyleColBandSize w:val="1"/>
      <w:tblInd w:w="0" w:type="dxa"/>
      <w:tblBorders>
        <w:top w:val="single" w:sz="8" w:space="0" w:color="94B6D2" w:themeColor="accent1"/>
        <w:left w:val="single" w:sz="8" w:space="0" w:color="94B6D2" w:themeColor="accent1"/>
        <w:bottom w:val="single" w:sz="8" w:space="0" w:color="94B6D2" w:themeColor="accent1"/>
        <w:right w:val="single" w:sz="8" w:space="0" w:color="94B6D2"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4B6D2" w:themeFill="accent1"/>
      </w:tcPr>
    </w:tblStylePr>
    <w:tblStylePr w:type="lastRow">
      <w:pPr>
        <w:spacing w:before="0" w:after="0" w:line="240" w:lineRule="auto"/>
      </w:pPr>
      <w:rPr>
        <w:b/>
        <w:bCs/>
      </w:rPr>
      <w:tblPr/>
      <w:tcPr>
        <w:tcBorders>
          <w:top w:val="double" w:sz="6" w:space="0" w:color="94B6D2" w:themeColor="accent1"/>
          <w:left w:val="single" w:sz="8" w:space="0" w:color="94B6D2" w:themeColor="accent1"/>
          <w:bottom w:val="single" w:sz="8" w:space="0" w:color="94B6D2" w:themeColor="accent1"/>
          <w:right w:val="single" w:sz="8" w:space="0" w:color="94B6D2" w:themeColor="accent1"/>
        </w:tcBorders>
      </w:tcPr>
    </w:tblStylePr>
    <w:tblStylePr w:type="firstCol">
      <w:rPr>
        <w:b/>
        <w:bCs/>
      </w:rPr>
    </w:tblStylePr>
    <w:tblStylePr w:type="lastCol">
      <w:rPr>
        <w:b/>
        <w:bCs/>
      </w:rPr>
    </w:tblStylePr>
    <w:tblStylePr w:type="band1Vert">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tblStylePr w:type="band1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style>
  <w:style w:type="character" w:customStyle="1" w:styleId="1Char">
    <w:name w:val="عنوان 1 Char"/>
    <w:basedOn w:val="a0"/>
    <w:link w:val="1"/>
    <w:uiPriority w:val="9"/>
    <w:rsid w:val="00030409"/>
    <w:rPr>
      <w:rFonts w:asciiTheme="majorHAnsi" w:hAnsiTheme="majorHAnsi" w:cs="Arial"/>
      <w:bCs/>
      <w:caps/>
      <w:color w:val="C8CCB3" w:themeColor="accent3" w:themeTint="99"/>
      <w:kern w:val="44"/>
      <w:sz w:val="64"/>
      <w:szCs w:val="64"/>
      <w:shd w:val="clear" w:color="auto" w:fill="FFFFFF"/>
    </w:rPr>
  </w:style>
  <w:style w:type="paragraph" w:styleId="a9">
    <w:name w:val="Subtitle"/>
    <w:basedOn w:val="a"/>
    <w:next w:val="a"/>
    <w:link w:val="Char2"/>
    <w:uiPriority w:val="11"/>
    <w:qFormat/>
    <w:rsid w:val="00D15D34"/>
    <w:pPr>
      <w:numPr>
        <w:ilvl w:val="1"/>
      </w:numPr>
      <w:bidi/>
    </w:pPr>
    <w:rPr>
      <w:rFonts w:asciiTheme="majorHAnsi" w:eastAsiaTheme="majorEastAsia" w:hAnsiTheme="majorHAnsi" w:cstheme="majorBidi"/>
      <w:i/>
      <w:iCs/>
      <w:color w:val="94B6D2" w:themeColor="accent1"/>
      <w:spacing w:val="15"/>
      <w:sz w:val="24"/>
      <w:szCs w:val="24"/>
    </w:rPr>
  </w:style>
  <w:style w:type="character" w:customStyle="1" w:styleId="Char2">
    <w:name w:val="عنوان فرعي Char"/>
    <w:basedOn w:val="a0"/>
    <w:link w:val="a9"/>
    <w:uiPriority w:val="11"/>
    <w:rsid w:val="00D15D34"/>
    <w:rPr>
      <w:rFonts w:asciiTheme="majorHAnsi" w:eastAsiaTheme="majorEastAsia" w:hAnsiTheme="majorHAnsi" w:cstheme="majorBidi"/>
      <w:i/>
      <w:iCs/>
      <w:color w:val="94B6D2" w:themeColor="accent1"/>
      <w:spacing w:val="15"/>
      <w:sz w:val="24"/>
      <w:szCs w:val="24"/>
    </w:rPr>
  </w:style>
  <w:style w:type="character" w:styleId="aa">
    <w:name w:val="Emphasis"/>
    <w:basedOn w:val="a0"/>
    <w:uiPriority w:val="20"/>
    <w:qFormat/>
    <w:rsid w:val="00D15D34"/>
    <w:rPr>
      <w:i/>
      <w:iCs/>
    </w:rPr>
  </w:style>
  <w:style w:type="character" w:styleId="ab">
    <w:name w:val="Strong"/>
    <w:basedOn w:val="a0"/>
    <w:uiPriority w:val="22"/>
    <w:qFormat/>
    <w:rsid w:val="00534E89"/>
    <w:rPr>
      <w:b/>
      <w:bCs/>
    </w:rPr>
  </w:style>
  <w:style w:type="paragraph" w:styleId="ac">
    <w:name w:val="Normal (Web)"/>
    <w:basedOn w:val="a"/>
    <w:uiPriority w:val="99"/>
    <w:unhideWhenUsed/>
    <w:rsid w:val="00D8293F"/>
    <w:pPr>
      <w:spacing w:before="100" w:beforeAutospacing="1" w:after="100" w:afterAutospacing="1"/>
    </w:pPr>
    <w:rPr>
      <w:rFonts w:ascii="Times New Roman" w:hAnsi="Times New Roman"/>
      <w:color w:val="auto"/>
      <w:sz w:val="24"/>
      <w:szCs w:val="24"/>
    </w:rPr>
  </w:style>
  <w:style w:type="paragraph" w:customStyle="1" w:styleId="lead">
    <w:name w:val="lead"/>
    <w:basedOn w:val="a"/>
    <w:rsid w:val="00996B3E"/>
    <w:pPr>
      <w:spacing w:before="100" w:beforeAutospacing="1" w:after="100" w:afterAutospacing="1"/>
    </w:pPr>
    <w:rPr>
      <w:rFonts w:ascii="Times New Roman" w:hAnsi="Times New Roman"/>
      <w:color w:val="auto"/>
      <w:sz w:val="24"/>
      <w:szCs w:val="24"/>
    </w:rPr>
  </w:style>
  <w:style w:type="table" w:styleId="-10">
    <w:name w:val="Light Shading Accent 1"/>
    <w:basedOn w:val="a1"/>
    <w:uiPriority w:val="60"/>
    <w:rsid w:val="002D194A"/>
    <w:rPr>
      <w:color w:val="548AB7" w:themeColor="accent1" w:themeShade="BF"/>
    </w:rPr>
    <w:tblPr>
      <w:tblStyleRowBandSize w:val="1"/>
      <w:tblStyleColBandSize w:val="1"/>
      <w:tblInd w:w="0" w:type="dxa"/>
      <w:tblBorders>
        <w:top w:val="single" w:sz="8" w:space="0" w:color="94B6D2" w:themeColor="accent1"/>
        <w:bottom w:val="single" w:sz="8" w:space="0" w:color="94B6D2"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4B6D2" w:themeColor="accent1"/>
          <w:left w:val="nil"/>
          <w:bottom w:val="single" w:sz="8" w:space="0" w:color="94B6D2" w:themeColor="accent1"/>
          <w:right w:val="nil"/>
          <w:insideH w:val="nil"/>
          <w:insideV w:val="nil"/>
        </w:tcBorders>
      </w:tcPr>
    </w:tblStylePr>
    <w:tblStylePr w:type="lastRow">
      <w:pPr>
        <w:spacing w:before="0" w:after="0" w:line="240" w:lineRule="auto"/>
      </w:pPr>
      <w:rPr>
        <w:b/>
        <w:bCs/>
      </w:rPr>
      <w:tblPr/>
      <w:tcPr>
        <w:tcBorders>
          <w:top w:val="single" w:sz="8" w:space="0" w:color="94B6D2" w:themeColor="accent1"/>
          <w:left w:val="nil"/>
          <w:bottom w:val="single" w:sz="8" w:space="0" w:color="94B6D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CF4" w:themeFill="accent1" w:themeFillTint="3F"/>
      </w:tcPr>
    </w:tblStylePr>
    <w:tblStylePr w:type="band1Horz">
      <w:tblPr/>
      <w:tcPr>
        <w:tcBorders>
          <w:left w:val="nil"/>
          <w:right w:val="nil"/>
          <w:insideH w:val="nil"/>
          <w:insideV w:val="nil"/>
        </w:tcBorders>
        <w:shd w:val="clear" w:color="auto" w:fill="E4ECF4" w:themeFill="accent1" w:themeFillTint="3F"/>
      </w:tcPr>
    </w:tblStylePr>
  </w:style>
  <w:style w:type="character" w:customStyle="1" w:styleId="freebirdformviewerviewitemsitemrequiredasterisk">
    <w:name w:val="freebirdformviewerviewitemsitemrequiredasterisk"/>
    <w:basedOn w:val="a0"/>
    <w:rsid w:val="00250259"/>
  </w:style>
  <w:style w:type="character" w:customStyle="1" w:styleId="4Char">
    <w:name w:val="عنوان 4 Char"/>
    <w:basedOn w:val="a0"/>
    <w:link w:val="4"/>
    <w:semiHidden/>
    <w:rsid w:val="00274954"/>
    <w:rPr>
      <w:rFonts w:asciiTheme="majorHAnsi" w:eastAsiaTheme="majorEastAsia" w:hAnsiTheme="majorHAnsi" w:cstheme="majorBidi"/>
      <w:i/>
      <w:iCs/>
      <w:color w:val="548AB7" w:themeColor="accent1" w:themeShade="BF"/>
      <w:sz w:val="14"/>
      <w:szCs w:val="14"/>
    </w:rPr>
  </w:style>
  <w:style w:type="table" w:customStyle="1" w:styleId="GridTable4-Accent11">
    <w:name w:val="Grid Table 4 - Accent 11"/>
    <w:basedOn w:val="a1"/>
    <w:uiPriority w:val="49"/>
    <w:rsid w:val="00402089"/>
    <w:tblPr>
      <w:tblStyleRowBandSize w:val="1"/>
      <w:tblStyleColBandSize w:val="1"/>
      <w:tblInd w:w="0" w:type="dxa"/>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4B6D2" w:themeColor="accent1"/>
          <w:left w:val="single" w:sz="4" w:space="0" w:color="94B6D2" w:themeColor="accent1"/>
          <w:bottom w:val="single" w:sz="4" w:space="0" w:color="94B6D2" w:themeColor="accent1"/>
          <w:right w:val="single" w:sz="4" w:space="0" w:color="94B6D2" w:themeColor="accent1"/>
          <w:insideH w:val="nil"/>
          <w:insideV w:val="nil"/>
        </w:tcBorders>
        <w:shd w:val="clear" w:color="auto" w:fill="94B6D2" w:themeFill="accent1"/>
      </w:tcPr>
    </w:tblStylePr>
    <w:tblStylePr w:type="lastRow">
      <w:rPr>
        <w:b/>
        <w:bCs/>
      </w:rPr>
      <w:tblPr/>
      <w:tcPr>
        <w:tcBorders>
          <w:top w:val="double" w:sz="4" w:space="0" w:color="94B6D2" w:themeColor="accent1"/>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customStyle="1" w:styleId="ListTable4-Accent11">
    <w:name w:val="List Table 4 - Accent 11"/>
    <w:basedOn w:val="a1"/>
    <w:uiPriority w:val="49"/>
    <w:rsid w:val="00EE08CF"/>
    <w:tblPr>
      <w:tblStyleRowBandSize w:val="1"/>
      <w:tblStyleColBandSize w:val="1"/>
      <w:tblInd w:w="0" w:type="dxa"/>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4B6D2" w:themeColor="accent1"/>
          <w:left w:val="single" w:sz="4" w:space="0" w:color="94B6D2" w:themeColor="accent1"/>
          <w:bottom w:val="single" w:sz="4" w:space="0" w:color="94B6D2" w:themeColor="accent1"/>
          <w:right w:val="single" w:sz="4" w:space="0" w:color="94B6D2" w:themeColor="accent1"/>
          <w:insideH w:val="nil"/>
        </w:tcBorders>
        <w:shd w:val="clear" w:color="auto" w:fill="94B6D2" w:themeFill="accent1"/>
      </w:tcPr>
    </w:tblStylePr>
    <w:tblStylePr w:type="lastRow">
      <w:rPr>
        <w:b/>
        <w:bCs/>
      </w:rPr>
      <w:tblPr/>
      <w:tcPr>
        <w:tcBorders>
          <w:top w:val="double" w:sz="4" w:space="0" w:color="BED3E4" w:themeColor="accent1" w:themeTint="99"/>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customStyle="1" w:styleId="GridTable4-Accent12">
    <w:name w:val="Grid Table 4 - Accent 12"/>
    <w:basedOn w:val="a1"/>
    <w:uiPriority w:val="49"/>
    <w:rsid w:val="0002118A"/>
    <w:tblPr>
      <w:tblStyleRowBandSize w:val="1"/>
      <w:tblStyleColBandSize w:val="1"/>
      <w:tblInd w:w="0" w:type="dxa"/>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4B6D2" w:themeColor="accent1"/>
          <w:left w:val="single" w:sz="4" w:space="0" w:color="94B6D2" w:themeColor="accent1"/>
          <w:bottom w:val="single" w:sz="4" w:space="0" w:color="94B6D2" w:themeColor="accent1"/>
          <w:right w:val="single" w:sz="4" w:space="0" w:color="94B6D2" w:themeColor="accent1"/>
          <w:insideH w:val="nil"/>
          <w:insideV w:val="nil"/>
        </w:tcBorders>
        <w:shd w:val="clear" w:color="auto" w:fill="94B6D2" w:themeFill="accent1"/>
      </w:tcPr>
    </w:tblStylePr>
    <w:tblStylePr w:type="lastRow">
      <w:rPr>
        <w:b/>
        <w:bCs/>
      </w:rPr>
      <w:tblPr/>
      <w:tcPr>
        <w:tcBorders>
          <w:top w:val="double" w:sz="4" w:space="0" w:color="94B6D2" w:themeColor="accent1"/>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440"/>
    <w:rPr>
      <w:rFonts w:asciiTheme="minorHAnsi" w:hAnsiTheme="minorHAnsi"/>
      <w:color w:val="262626" w:themeColor="text1" w:themeTint="D9"/>
      <w:sz w:val="14"/>
      <w:szCs w:val="14"/>
    </w:rPr>
  </w:style>
  <w:style w:type="paragraph" w:styleId="1">
    <w:name w:val="heading 1"/>
    <w:basedOn w:val="a"/>
    <w:next w:val="a"/>
    <w:link w:val="1Char"/>
    <w:autoRedefine/>
    <w:uiPriority w:val="9"/>
    <w:qFormat/>
    <w:rsid w:val="00030409"/>
    <w:pPr>
      <w:keepNext/>
      <w:shd w:val="clear" w:color="auto" w:fill="FFFFFF"/>
      <w:bidi/>
      <w:spacing w:line="450" w:lineRule="atLeast"/>
      <w:jc w:val="center"/>
      <w:outlineLvl w:val="0"/>
    </w:pPr>
    <w:rPr>
      <w:rFonts w:asciiTheme="majorHAnsi" w:hAnsiTheme="majorHAnsi" w:cs="Arial"/>
      <w:bCs/>
      <w:caps/>
      <w:color w:val="C8CCB3" w:themeColor="accent3" w:themeTint="99"/>
      <w:kern w:val="44"/>
      <w:sz w:val="64"/>
      <w:szCs w:val="64"/>
    </w:rPr>
  </w:style>
  <w:style w:type="paragraph" w:styleId="2">
    <w:name w:val="heading 2"/>
    <w:basedOn w:val="a"/>
    <w:next w:val="a"/>
    <w:qFormat/>
    <w:rsid w:val="00757CD8"/>
    <w:pPr>
      <w:keepNext/>
      <w:spacing w:before="240" w:after="60"/>
      <w:outlineLvl w:val="1"/>
    </w:pPr>
    <w:rPr>
      <w:rFonts w:asciiTheme="majorHAnsi" w:hAnsiTheme="majorHAnsi" w:cs="Arial"/>
      <w:b/>
      <w:bCs/>
      <w:i/>
      <w:iCs/>
      <w:sz w:val="28"/>
      <w:szCs w:val="28"/>
    </w:rPr>
  </w:style>
  <w:style w:type="paragraph" w:styleId="3">
    <w:name w:val="heading 3"/>
    <w:basedOn w:val="a"/>
    <w:next w:val="a"/>
    <w:qFormat/>
    <w:rsid w:val="00757CD8"/>
    <w:pPr>
      <w:keepNext/>
      <w:spacing w:before="240" w:after="60"/>
      <w:outlineLvl w:val="2"/>
    </w:pPr>
    <w:rPr>
      <w:rFonts w:asciiTheme="majorHAnsi" w:hAnsiTheme="majorHAnsi" w:cs="Arial"/>
      <w:b/>
      <w:bCs/>
      <w:sz w:val="26"/>
      <w:szCs w:val="26"/>
    </w:rPr>
  </w:style>
  <w:style w:type="paragraph" w:styleId="4">
    <w:name w:val="heading 4"/>
    <w:basedOn w:val="a"/>
    <w:next w:val="a"/>
    <w:link w:val="4Char"/>
    <w:semiHidden/>
    <w:unhideWhenUsed/>
    <w:qFormat/>
    <w:rsid w:val="00274954"/>
    <w:pPr>
      <w:keepNext/>
      <w:keepLines/>
      <w:spacing w:before="40"/>
      <w:outlineLvl w:val="3"/>
    </w:pPr>
    <w:rPr>
      <w:rFonts w:asciiTheme="majorHAnsi" w:eastAsiaTheme="majorEastAsia" w:hAnsiTheme="majorHAnsi" w:cstheme="majorBidi"/>
      <w:i/>
      <w:iCs/>
      <w:color w:val="548AB7"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mount">
    <w:name w:val="Amount"/>
    <w:basedOn w:val="a"/>
    <w:rsid w:val="004077A8"/>
    <w:pPr>
      <w:jc w:val="right"/>
    </w:pPr>
  </w:style>
  <w:style w:type="paragraph" w:customStyle="1" w:styleId="DateandNumber">
    <w:name w:val="Date and Number"/>
    <w:basedOn w:val="a"/>
    <w:rsid w:val="004077A8"/>
    <w:pPr>
      <w:spacing w:line="264" w:lineRule="auto"/>
      <w:jc w:val="right"/>
    </w:pPr>
    <w:rPr>
      <w:spacing w:val="4"/>
      <w:szCs w:val="16"/>
    </w:rPr>
  </w:style>
  <w:style w:type="paragraph" w:customStyle="1" w:styleId="columnheadings">
    <w:name w:val="column headings"/>
    <w:basedOn w:val="labels"/>
    <w:rsid w:val="00416D56"/>
    <w:pPr>
      <w:jc w:val="left"/>
    </w:pPr>
    <w:rPr>
      <w:caps/>
      <w:color w:val="0D0D0D" w:themeColor="text1" w:themeTint="F2"/>
      <w:spacing w:val="4"/>
    </w:rPr>
  </w:style>
  <w:style w:type="paragraph" w:customStyle="1" w:styleId="leftalignedtext">
    <w:name w:val="left aligned text"/>
    <w:basedOn w:val="rightalignedtext"/>
    <w:rsid w:val="00CD3C2A"/>
    <w:pPr>
      <w:jc w:val="left"/>
    </w:pPr>
  </w:style>
  <w:style w:type="paragraph" w:customStyle="1" w:styleId="lowercompanyname">
    <w:name w:val="lower company name"/>
    <w:basedOn w:val="a"/>
    <w:rsid w:val="004077A8"/>
    <w:pPr>
      <w:spacing w:before="480"/>
      <w:jc w:val="right"/>
    </w:pPr>
    <w:rPr>
      <w:szCs w:val="16"/>
    </w:rPr>
  </w:style>
  <w:style w:type="character" w:customStyle="1" w:styleId="thankyouChar">
    <w:name w:val="thank you Char"/>
    <w:basedOn w:val="a0"/>
    <w:link w:val="thankyou"/>
    <w:rsid w:val="00416D56"/>
    <w:rPr>
      <w:rFonts w:asciiTheme="majorHAnsi" w:hAnsiTheme="majorHAnsi"/>
      <w:caps/>
      <w:color w:val="0D0D0D" w:themeColor="text1" w:themeTint="F2"/>
      <w:spacing w:val="4"/>
      <w:sz w:val="14"/>
      <w:szCs w:val="16"/>
    </w:rPr>
  </w:style>
  <w:style w:type="paragraph" w:customStyle="1" w:styleId="slogan">
    <w:name w:val="slogan"/>
    <w:basedOn w:val="a"/>
    <w:rsid w:val="004F49AB"/>
    <w:pPr>
      <w:outlineLvl w:val="2"/>
    </w:pPr>
    <w:rPr>
      <w:rFonts w:asciiTheme="majorHAnsi" w:hAnsiTheme="majorHAnsi"/>
      <w:i/>
      <w:spacing w:val="4"/>
      <w:szCs w:val="18"/>
    </w:rPr>
  </w:style>
  <w:style w:type="paragraph" w:customStyle="1" w:styleId="headingright">
    <w:name w:val="heading right"/>
    <w:basedOn w:val="a"/>
    <w:rsid w:val="00416D56"/>
    <w:pPr>
      <w:spacing w:line="240" w:lineRule="atLeast"/>
      <w:jc w:val="right"/>
    </w:pPr>
    <w:rPr>
      <w:rFonts w:asciiTheme="majorHAnsi" w:hAnsiTheme="majorHAnsi"/>
      <w:caps/>
      <w:color w:val="0D0D0D" w:themeColor="text1" w:themeTint="F2"/>
      <w:spacing w:val="4"/>
      <w:szCs w:val="16"/>
    </w:rPr>
  </w:style>
  <w:style w:type="paragraph" w:customStyle="1" w:styleId="thankyou">
    <w:name w:val="thank you"/>
    <w:basedOn w:val="headingright"/>
    <w:link w:val="thankyouChar"/>
    <w:autoRedefine/>
    <w:rsid w:val="00416D56"/>
    <w:pPr>
      <w:spacing w:before="80"/>
    </w:pPr>
  </w:style>
  <w:style w:type="paragraph" w:customStyle="1" w:styleId="labels">
    <w:name w:val="labels"/>
    <w:basedOn w:val="a"/>
    <w:rsid w:val="00E9067E"/>
    <w:pPr>
      <w:jc w:val="right"/>
      <w:outlineLvl w:val="1"/>
    </w:pPr>
    <w:rPr>
      <w:rFonts w:asciiTheme="majorHAnsi" w:hAnsiTheme="majorHAnsi"/>
      <w:spacing w:val="40"/>
    </w:rPr>
  </w:style>
  <w:style w:type="paragraph" w:customStyle="1" w:styleId="rightalignedtext">
    <w:name w:val="right aligned text"/>
    <w:basedOn w:val="a"/>
    <w:rsid w:val="004077A8"/>
    <w:pPr>
      <w:spacing w:line="240" w:lineRule="atLeast"/>
      <w:jc w:val="right"/>
    </w:pPr>
    <w:rPr>
      <w:szCs w:val="16"/>
    </w:rPr>
  </w:style>
  <w:style w:type="paragraph" w:styleId="a3">
    <w:name w:val="Balloon Text"/>
    <w:basedOn w:val="a"/>
    <w:link w:val="Char"/>
    <w:uiPriority w:val="99"/>
    <w:rsid w:val="00F96940"/>
    <w:rPr>
      <w:rFonts w:ascii="Tahoma" w:hAnsi="Tahoma" w:cs="Tahoma"/>
      <w:sz w:val="16"/>
      <w:szCs w:val="16"/>
    </w:rPr>
  </w:style>
  <w:style w:type="character" w:customStyle="1" w:styleId="Char">
    <w:name w:val="نص في بالون Char"/>
    <w:basedOn w:val="a0"/>
    <w:link w:val="a3"/>
    <w:uiPriority w:val="99"/>
    <w:rsid w:val="00F96940"/>
    <w:rPr>
      <w:rFonts w:ascii="Tahoma" w:hAnsi="Tahoma" w:cs="Tahoma"/>
      <w:color w:val="262626" w:themeColor="text1" w:themeTint="D9"/>
      <w:sz w:val="16"/>
      <w:szCs w:val="16"/>
    </w:rPr>
  </w:style>
  <w:style w:type="character" w:styleId="a4">
    <w:name w:val="Placeholder Text"/>
    <w:basedOn w:val="a0"/>
    <w:uiPriority w:val="99"/>
    <w:semiHidden/>
    <w:rsid w:val="00511C95"/>
    <w:rPr>
      <w:color w:val="808080"/>
    </w:rPr>
  </w:style>
  <w:style w:type="paragraph" w:styleId="a5">
    <w:name w:val="header"/>
    <w:basedOn w:val="a"/>
    <w:link w:val="Char0"/>
    <w:uiPriority w:val="99"/>
    <w:rsid w:val="00712EAA"/>
    <w:pPr>
      <w:tabs>
        <w:tab w:val="center" w:pos="4680"/>
        <w:tab w:val="right" w:pos="9360"/>
      </w:tabs>
    </w:pPr>
  </w:style>
  <w:style w:type="character" w:customStyle="1" w:styleId="Char0">
    <w:name w:val="رأس الصفحة Char"/>
    <w:basedOn w:val="a0"/>
    <w:link w:val="a5"/>
    <w:uiPriority w:val="99"/>
    <w:rsid w:val="00712EAA"/>
    <w:rPr>
      <w:rFonts w:asciiTheme="minorHAnsi" w:hAnsiTheme="minorHAnsi"/>
      <w:color w:val="262626" w:themeColor="text1" w:themeTint="D9"/>
      <w:sz w:val="14"/>
      <w:szCs w:val="14"/>
    </w:rPr>
  </w:style>
  <w:style w:type="paragraph" w:styleId="a6">
    <w:name w:val="footer"/>
    <w:basedOn w:val="a"/>
    <w:link w:val="Char1"/>
    <w:uiPriority w:val="99"/>
    <w:rsid w:val="00712EAA"/>
    <w:pPr>
      <w:tabs>
        <w:tab w:val="center" w:pos="4680"/>
        <w:tab w:val="right" w:pos="9360"/>
      </w:tabs>
    </w:pPr>
  </w:style>
  <w:style w:type="character" w:customStyle="1" w:styleId="Char1">
    <w:name w:val="تذييل الصفحة Char"/>
    <w:basedOn w:val="a0"/>
    <w:link w:val="a6"/>
    <w:uiPriority w:val="99"/>
    <w:rsid w:val="00712EAA"/>
    <w:rPr>
      <w:rFonts w:asciiTheme="minorHAnsi" w:hAnsiTheme="minorHAnsi"/>
      <w:color w:val="262626" w:themeColor="text1" w:themeTint="D9"/>
      <w:sz w:val="14"/>
      <w:szCs w:val="14"/>
    </w:rPr>
  </w:style>
  <w:style w:type="table" w:styleId="-5">
    <w:name w:val="Light Shading Accent 5"/>
    <w:basedOn w:val="a1"/>
    <w:uiPriority w:val="60"/>
    <w:rsid w:val="00712EAA"/>
    <w:rPr>
      <w:rFonts w:asciiTheme="minorHAnsi" w:eastAsiaTheme="minorHAnsi" w:hAnsiTheme="minorHAnsi" w:cstheme="minorBidi"/>
      <w:color w:val="568278" w:themeColor="accent5" w:themeShade="BF"/>
      <w:sz w:val="22"/>
      <w:szCs w:val="22"/>
    </w:rPr>
    <w:tblPr>
      <w:tblStyleRowBandSize w:val="1"/>
      <w:tblStyleColBandSize w:val="1"/>
      <w:tblInd w:w="0" w:type="dxa"/>
      <w:tblBorders>
        <w:top w:val="single" w:sz="8" w:space="0" w:color="7BA79D" w:themeColor="accent5"/>
        <w:bottom w:val="single" w:sz="8" w:space="0" w:color="7BA79D"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BA79D" w:themeColor="accent5"/>
          <w:left w:val="nil"/>
          <w:bottom w:val="single" w:sz="8" w:space="0" w:color="7BA79D" w:themeColor="accent5"/>
          <w:right w:val="nil"/>
          <w:insideH w:val="nil"/>
          <w:insideV w:val="nil"/>
        </w:tcBorders>
      </w:tcPr>
    </w:tblStylePr>
    <w:tblStylePr w:type="lastRow">
      <w:pPr>
        <w:spacing w:before="0" w:after="0" w:line="240" w:lineRule="auto"/>
      </w:pPr>
      <w:rPr>
        <w:b/>
        <w:bCs/>
      </w:rPr>
      <w:tblPr/>
      <w:tcPr>
        <w:tcBorders>
          <w:top w:val="single" w:sz="8" w:space="0" w:color="7BA79D" w:themeColor="accent5"/>
          <w:left w:val="nil"/>
          <w:bottom w:val="single" w:sz="8" w:space="0" w:color="7BA79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9E6" w:themeFill="accent5" w:themeFillTint="3F"/>
      </w:tcPr>
    </w:tblStylePr>
    <w:tblStylePr w:type="band1Horz">
      <w:tblPr/>
      <w:tcPr>
        <w:tcBorders>
          <w:left w:val="nil"/>
          <w:right w:val="nil"/>
          <w:insideH w:val="nil"/>
          <w:insideV w:val="nil"/>
        </w:tcBorders>
        <w:shd w:val="clear" w:color="auto" w:fill="DEE9E6" w:themeFill="accent5" w:themeFillTint="3F"/>
      </w:tcPr>
    </w:tblStylePr>
  </w:style>
  <w:style w:type="paragraph" w:customStyle="1" w:styleId="Default">
    <w:name w:val="Default"/>
    <w:rsid w:val="00712EAA"/>
    <w:pPr>
      <w:autoSpaceDE w:val="0"/>
      <w:autoSpaceDN w:val="0"/>
      <w:adjustRightInd w:val="0"/>
    </w:pPr>
    <w:rPr>
      <w:rFonts w:ascii="Garamond" w:eastAsiaTheme="minorHAnsi" w:hAnsi="Garamond" w:cs="Garamond"/>
      <w:color w:val="000000"/>
      <w:sz w:val="24"/>
      <w:szCs w:val="24"/>
    </w:rPr>
  </w:style>
  <w:style w:type="table" w:styleId="a7">
    <w:name w:val="Table Grid"/>
    <w:basedOn w:val="a1"/>
    <w:uiPriority w:val="59"/>
    <w:rsid w:val="00F161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AB3A77"/>
    <w:pPr>
      <w:ind w:left="720"/>
      <w:contextualSpacing/>
    </w:pPr>
  </w:style>
  <w:style w:type="character" w:styleId="Hyperlink">
    <w:name w:val="Hyperlink"/>
    <w:basedOn w:val="a0"/>
    <w:uiPriority w:val="99"/>
    <w:rsid w:val="00D45AE8"/>
    <w:rPr>
      <w:color w:val="F7B615" w:themeColor="hyperlink"/>
      <w:u w:val="single"/>
    </w:rPr>
  </w:style>
  <w:style w:type="character" w:customStyle="1" w:styleId="apple-converted-space">
    <w:name w:val="apple-converted-space"/>
    <w:basedOn w:val="a0"/>
    <w:rsid w:val="00585521"/>
  </w:style>
  <w:style w:type="table" w:styleId="-1">
    <w:name w:val="Light List Accent 1"/>
    <w:basedOn w:val="a1"/>
    <w:uiPriority w:val="61"/>
    <w:rsid w:val="00C32B12"/>
    <w:tblPr>
      <w:tblStyleRowBandSize w:val="1"/>
      <w:tblStyleColBandSize w:val="1"/>
      <w:tblInd w:w="0" w:type="dxa"/>
      <w:tblBorders>
        <w:top w:val="single" w:sz="8" w:space="0" w:color="94B6D2" w:themeColor="accent1"/>
        <w:left w:val="single" w:sz="8" w:space="0" w:color="94B6D2" w:themeColor="accent1"/>
        <w:bottom w:val="single" w:sz="8" w:space="0" w:color="94B6D2" w:themeColor="accent1"/>
        <w:right w:val="single" w:sz="8" w:space="0" w:color="94B6D2"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4B6D2" w:themeFill="accent1"/>
      </w:tcPr>
    </w:tblStylePr>
    <w:tblStylePr w:type="lastRow">
      <w:pPr>
        <w:spacing w:before="0" w:after="0" w:line="240" w:lineRule="auto"/>
      </w:pPr>
      <w:rPr>
        <w:b/>
        <w:bCs/>
      </w:rPr>
      <w:tblPr/>
      <w:tcPr>
        <w:tcBorders>
          <w:top w:val="double" w:sz="6" w:space="0" w:color="94B6D2" w:themeColor="accent1"/>
          <w:left w:val="single" w:sz="8" w:space="0" w:color="94B6D2" w:themeColor="accent1"/>
          <w:bottom w:val="single" w:sz="8" w:space="0" w:color="94B6D2" w:themeColor="accent1"/>
          <w:right w:val="single" w:sz="8" w:space="0" w:color="94B6D2" w:themeColor="accent1"/>
        </w:tcBorders>
      </w:tcPr>
    </w:tblStylePr>
    <w:tblStylePr w:type="firstCol">
      <w:rPr>
        <w:b/>
        <w:bCs/>
      </w:rPr>
    </w:tblStylePr>
    <w:tblStylePr w:type="lastCol">
      <w:rPr>
        <w:b/>
        <w:bCs/>
      </w:rPr>
    </w:tblStylePr>
    <w:tblStylePr w:type="band1Vert">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tblStylePr w:type="band1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style>
  <w:style w:type="character" w:customStyle="1" w:styleId="1Char">
    <w:name w:val="عنوان 1 Char"/>
    <w:basedOn w:val="a0"/>
    <w:link w:val="1"/>
    <w:uiPriority w:val="9"/>
    <w:rsid w:val="00030409"/>
    <w:rPr>
      <w:rFonts w:asciiTheme="majorHAnsi" w:hAnsiTheme="majorHAnsi" w:cs="Arial"/>
      <w:bCs/>
      <w:caps/>
      <w:color w:val="C8CCB3" w:themeColor="accent3" w:themeTint="99"/>
      <w:kern w:val="44"/>
      <w:sz w:val="64"/>
      <w:szCs w:val="64"/>
      <w:shd w:val="clear" w:color="auto" w:fill="FFFFFF"/>
    </w:rPr>
  </w:style>
  <w:style w:type="paragraph" w:styleId="a9">
    <w:name w:val="Subtitle"/>
    <w:basedOn w:val="a"/>
    <w:next w:val="a"/>
    <w:link w:val="Char2"/>
    <w:uiPriority w:val="11"/>
    <w:qFormat/>
    <w:rsid w:val="00D15D34"/>
    <w:pPr>
      <w:numPr>
        <w:ilvl w:val="1"/>
      </w:numPr>
      <w:bidi/>
    </w:pPr>
    <w:rPr>
      <w:rFonts w:asciiTheme="majorHAnsi" w:eastAsiaTheme="majorEastAsia" w:hAnsiTheme="majorHAnsi" w:cstheme="majorBidi"/>
      <w:i/>
      <w:iCs/>
      <w:color w:val="94B6D2" w:themeColor="accent1"/>
      <w:spacing w:val="15"/>
      <w:sz w:val="24"/>
      <w:szCs w:val="24"/>
    </w:rPr>
  </w:style>
  <w:style w:type="character" w:customStyle="1" w:styleId="Char2">
    <w:name w:val="عنوان فرعي Char"/>
    <w:basedOn w:val="a0"/>
    <w:link w:val="a9"/>
    <w:uiPriority w:val="11"/>
    <w:rsid w:val="00D15D34"/>
    <w:rPr>
      <w:rFonts w:asciiTheme="majorHAnsi" w:eastAsiaTheme="majorEastAsia" w:hAnsiTheme="majorHAnsi" w:cstheme="majorBidi"/>
      <w:i/>
      <w:iCs/>
      <w:color w:val="94B6D2" w:themeColor="accent1"/>
      <w:spacing w:val="15"/>
      <w:sz w:val="24"/>
      <w:szCs w:val="24"/>
    </w:rPr>
  </w:style>
  <w:style w:type="character" w:styleId="aa">
    <w:name w:val="Emphasis"/>
    <w:basedOn w:val="a0"/>
    <w:uiPriority w:val="20"/>
    <w:qFormat/>
    <w:rsid w:val="00D15D34"/>
    <w:rPr>
      <w:i/>
      <w:iCs/>
    </w:rPr>
  </w:style>
  <w:style w:type="character" w:styleId="ab">
    <w:name w:val="Strong"/>
    <w:basedOn w:val="a0"/>
    <w:uiPriority w:val="22"/>
    <w:qFormat/>
    <w:rsid w:val="00534E89"/>
    <w:rPr>
      <w:b/>
      <w:bCs/>
    </w:rPr>
  </w:style>
  <w:style w:type="paragraph" w:styleId="ac">
    <w:name w:val="Normal (Web)"/>
    <w:basedOn w:val="a"/>
    <w:uiPriority w:val="99"/>
    <w:unhideWhenUsed/>
    <w:rsid w:val="00D8293F"/>
    <w:pPr>
      <w:spacing w:before="100" w:beforeAutospacing="1" w:after="100" w:afterAutospacing="1"/>
    </w:pPr>
    <w:rPr>
      <w:rFonts w:ascii="Times New Roman" w:hAnsi="Times New Roman"/>
      <w:color w:val="auto"/>
      <w:sz w:val="24"/>
      <w:szCs w:val="24"/>
    </w:rPr>
  </w:style>
  <w:style w:type="paragraph" w:customStyle="1" w:styleId="lead">
    <w:name w:val="lead"/>
    <w:basedOn w:val="a"/>
    <w:rsid w:val="00996B3E"/>
    <w:pPr>
      <w:spacing w:before="100" w:beforeAutospacing="1" w:after="100" w:afterAutospacing="1"/>
    </w:pPr>
    <w:rPr>
      <w:rFonts w:ascii="Times New Roman" w:hAnsi="Times New Roman"/>
      <w:color w:val="auto"/>
      <w:sz w:val="24"/>
      <w:szCs w:val="24"/>
    </w:rPr>
  </w:style>
  <w:style w:type="table" w:styleId="-10">
    <w:name w:val="Light Shading Accent 1"/>
    <w:basedOn w:val="a1"/>
    <w:uiPriority w:val="60"/>
    <w:rsid w:val="002D194A"/>
    <w:rPr>
      <w:color w:val="548AB7" w:themeColor="accent1" w:themeShade="BF"/>
    </w:rPr>
    <w:tblPr>
      <w:tblStyleRowBandSize w:val="1"/>
      <w:tblStyleColBandSize w:val="1"/>
      <w:tblInd w:w="0" w:type="dxa"/>
      <w:tblBorders>
        <w:top w:val="single" w:sz="8" w:space="0" w:color="94B6D2" w:themeColor="accent1"/>
        <w:bottom w:val="single" w:sz="8" w:space="0" w:color="94B6D2"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4B6D2" w:themeColor="accent1"/>
          <w:left w:val="nil"/>
          <w:bottom w:val="single" w:sz="8" w:space="0" w:color="94B6D2" w:themeColor="accent1"/>
          <w:right w:val="nil"/>
          <w:insideH w:val="nil"/>
          <w:insideV w:val="nil"/>
        </w:tcBorders>
      </w:tcPr>
    </w:tblStylePr>
    <w:tblStylePr w:type="lastRow">
      <w:pPr>
        <w:spacing w:before="0" w:after="0" w:line="240" w:lineRule="auto"/>
      </w:pPr>
      <w:rPr>
        <w:b/>
        <w:bCs/>
      </w:rPr>
      <w:tblPr/>
      <w:tcPr>
        <w:tcBorders>
          <w:top w:val="single" w:sz="8" w:space="0" w:color="94B6D2" w:themeColor="accent1"/>
          <w:left w:val="nil"/>
          <w:bottom w:val="single" w:sz="8" w:space="0" w:color="94B6D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CF4" w:themeFill="accent1" w:themeFillTint="3F"/>
      </w:tcPr>
    </w:tblStylePr>
    <w:tblStylePr w:type="band1Horz">
      <w:tblPr/>
      <w:tcPr>
        <w:tcBorders>
          <w:left w:val="nil"/>
          <w:right w:val="nil"/>
          <w:insideH w:val="nil"/>
          <w:insideV w:val="nil"/>
        </w:tcBorders>
        <w:shd w:val="clear" w:color="auto" w:fill="E4ECF4" w:themeFill="accent1" w:themeFillTint="3F"/>
      </w:tcPr>
    </w:tblStylePr>
  </w:style>
  <w:style w:type="character" w:customStyle="1" w:styleId="freebirdformviewerviewitemsitemrequiredasterisk">
    <w:name w:val="freebirdformviewerviewitemsitemrequiredasterisk"/>
    <w:basedOn w:val="a0"/>
    <w:rsid w:val="00250259"/>
  </w:style>
  <w:style w:type="character" w:customStyle="1" w:styleId="4Char">
    <w:name w:val="عنوان 4 Char"/>
    <w:basedOn w:val="a0"/>
    <w:link w:val="4"/>
    <w:semiHidden/>
    <w:rsid w:val="00274954"/>
    <w:rPr>
      <w:rFonts w:asciiTheme="majorHAnsi" w:eastAsiaTheme="majorEastAsia" w:hAnsiTheme="majorHAnsi" w:cstheme="majorBidi"/>
      <w:i/>
      <w:iCs/>
      <w:color w:val="548AB7" w:themeColor="accent1" w:themeShade="BF"/>
      <w:sz w:val="14"/>
      <w:szCs w:val="14"/>
    </w:rPr>
  </w:style>
  <w:style w:type="table" w:customStyle="1" w:styleId="GridTable4-Accent11">
    <w:name w:val="Grid Table 4 - Accent 11"/>
    <w:basedOn w:val="a1"/>
    <w:uiPriority w:val="49"/>
    <w:rsid w:val="00402089"/>
    <w:tblPr>
      <w:tblStyleRowBandSize w:val="1"/>
      <w:tblStyleColBandSize w:val="1"/>
      <w:tblInd w:w="0" w:type="dxa"/>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4B6D2" w:themeColor="accent1"/>
          <w:left w:val="single" w:sz="4" w:space="0" w:color="94B6D2" w:themeColor="accent1"/>
          <w:bottom w:val="single" w:sz="4" w:space="0" w:color="94B6D2" w:themeColor="accent1"/>
          <w:right w:val="single" w:sz="4" w:space="0" w:color="94B6D2" w:themeColor="accent1"/>
          <w:insideH w:val="nil"/>
          <w:insideV w:val="nil"/>
        </w:tcBorders>
        <w:shd w:val="clear" w:color="auto" w:fill="94B6D2" w:themeFill="accent1"/>
      </w:tcPr>
    </w:tblStylePr>
    <w:tblStylePr w:type="lastRow">
      <w:rPr>
        <w:b/>
        <w:bCs/>
      </w:rPr>
      <w:tblPr/>
      <w:tcPr>
        <w:tcBorders>
          <w:top w:val="double" w:sz="4" w:space="0" w:color="94B6D2" w:themeColor="accent1"/>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customStyle="1" w:styleId="ListTable4-Accent11">
    <w:name w:val="List Table 4 - Accent 11"/>
    <w:basedOn w:val="a1"/>
    <w:uiPriority w:val="49"/>
    <w:rsid w:val="00EE08CF"/>
    <w:tblPr>
      <w:tblStyleRowBandSize w:val="1"/>
      <w:tblStyleColBandSize w:val="1"/>
      <w:tblInd w:w="0" w:type="dxa"/>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4B6D2" w:themeColor="accent1"/>
          <w:left w:val="single" w:sz="4" w:space="0" w:color="94B6D2" w:themeColor="accent1"/>
          <w:bottom w:val="single" w:sz="4" w:space="0" w:color="94B6D2" w:themeColor="accent1"/>
          <w:right w:val="single" w:sz="4" w:space="0" w:color="94B6D2" w:themeColor="accent1"/>
          <w:insideH w:val="nil"/>
        </w:tcBorders>
        <w:shd w:val="clear" w:color="auto" w:fill="94B6D2" w:themeFill="accent1"/>
      </w:tcPr>
    </w:tblStylePr>
    <w:tblStylePr w:type="lastRow">
      <w:rPr>
        <w:b/>
        <w:bCs/>
      </w:rPr>
      <w:tblPr/>
      <w:tcPr>
        <w:tcBorders>
          <w:top w:val="double" w:sz="4" w:space="0" w:color="BED3E4" w:themeColor="accent1" w:themeTint="99"/>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customStyle="1" w:styleId="GridTable4-Accent12">
    <w:name w:val="Grid Table 4 - Accent 12"/>
    <w:basedOn w:val="a1"/>
    <w:uiPriority w:val="49"/>
    <w:rsid w:val="0002118A"/>
    <w:tblPr>
      <w:tblStyleRowBandSize w:val="1"/>
      <w:tblStyleColBandSize w:val="1"/>
      <w:tblInd w:w="0" w:type="dxa"/>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4B6D2" w:themeColor="accent1"/>
          <w:left w:val="single" w:sz="4" w:space="0" w:color="94B6D2" w:themeColor="accent1"/>
          <w:bottom w:val="single" w:sz="4" w:space="0" w:color="94B6D2" w:themeColor="accent1"/>
          <w:right w:val="single" w:sz="4" w:space="0" w:color="94B6D2" w:themeColor="accent1"/>
          <w:insideH w:val="nil"/>
          <w:insideV w:val="nil"/>
        </w:tcBorders>
        <w:shd w:val="clear" w:color="auto" w:fill="94B6D2" w:themeFill="accent1"/>
      </w:tcPr>
    </w:tblStylePr>
    <w:tblStylePr w:type="lastRow">
      <w:rPr>
        <w:b/>
        <w:bCs/>
      </w:rPr>
      <w:tblPr/>
      <w:tcPr>
        <w:tcBorders>
          <w:top w:val="double" w:sz="4" w:space="0" w:color="94B6D2" w:themeColor="accent1"/>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167">
      <w:bodyDiv w:val="1"/>
      <w:marLeft w:val="0"/>
      <w:marRight w:val="0"/>
      <w:marTop w:val="0"/>
      <w:marBottom w:val="0"/>
      <w:divBdr>
        <w:top w:val="none" w:sz="0" w:space="0" w:color="auto"/>
        <w:left w:val="none" w:sz="0" w:space="0" w:color="auto"/>
        <w:bottom w:val="none" w:sz="0" w:space="0" w:color="auto"/>
        <w:right w:val="none" w:sz="0" w:space="0" w:color="auto"/>
      </w:divBdr>
    </w:div>
    <w:div w:id="13264067">
      <w:bodyDiv w:val="1"/>
      <w:marLeft w:val="0"/>
      <w:marRight w:val="0"/>
      <w:marTop w:val="0"/>
      <w:marBottom w:val="0"/>
      <w:divBdr>
        <w:top w:val="none" w:sz="0" w:space="0" w:color="auto"/>
        <w:left w:val="none" w:sz="0" w:space="0" w:color="auto"/>
        <w:bottom w:val="none" w:sz="0" w:space="0" w:color="auto"/>
        <w:right w:val="none" w:sz="0" w:space="0" w:color="auto"/>
      </w:divBdr>
    </w:div>
    <w:div w:id="80030438">
      <w:bodyDiv w:val="1"/>
      <w:marLeft w:val="0"/>
      <w:marRight w:val="0"/>
      <w:marTop w:val="0"/>
      <w:marBottom w:val="0"/>
      <w:divBdr>
        <w:top w:val="none" w:sz="0" w:space="0" w:color="auto"/>
        <w:left w:val="none" w:sz="0" w:space="0" w:color="auto"/>
        <w:bottom w:val="none" w:sz="0" w:space="0" w:color="auto"/>
        <w:right w:val="none" w:sz="0" w:space="0" w:color="auto"/>
      </w:divBdr>
    </w:div>
    <w:div w:id="151723681">
      <w:bodyDiv w:val="1"/>
      <w:marLeft w:val="0"/>
      <w:marRight w:val="0"/>
      <w:marTop w:val="0"/>
      <w:marBottom w:val="0"/>
      <w:divBdr>
        <w:top w:val="none" w:sz="0" w:space="0" w:color="auto"/>
        <w:left w:val="none" w:sz="0" w:space="0" w:color="auto"/>
        <w:bottom w:val="none" w:sz="0" w:space="0" w:color="auto"/>
        <w:right w:val="none" w:sz="0" w:space="0" w:color="auto"/>
      </w:divBdr>
    </w:div>
    <w:div w:id="189536911">
      <w:bodyDiv w:val="1"/>
      <w:marLeft w:val="0"/>
      <w:marRight w:val="0"/>
      <w:marTop w:val="0"/>
      <w:marBottom w:val="0"/>
      <w:divBdr>
        <w:top w:val="none" w:sz="0" w:space="0" w:color="auto"/>
        <w:left w:val="none" w:sz="0" w:space="0" w:color="auto"/>
        <w:bottom w:val="none" w:sz="0" w:space="0" w:color="auto"/>
        <w:right w:val="none" w:sz="0" w:space="0" w:color="auto"/>
      </w:divBdr>
      <w:divsChild>
        <w:div w:id="56827926">
          <w:marLeft w:val="0"/>
          <w:marRight w:val="0"/>
          <w:marTop w:val="0"/>
          <w:marBottom w:val="225"/>
          <w:divBdr>
            <w:top w:val="none" w:sz="0" w:space="0" w:color="auto"/>
            <w:left w:val="none" w:sz="0" w:space="0" w:color="auto"/>
            <w:bottom w:val="none" w:sz="0" w:space="0" w:color="auto"/>
            <w:right w:val="none" w:sz="0" w:space="0" w:color="auto"/>
          </w:divBdr>
          <w:divsChild>
            <w:div w:id="1507403789">
              <w:marLeft w:val="0"/>
              <w:marRight w:val="0"/>
              <w:marTop w:val="0"/>
              <w:marBottom w:val="0"/>
              <w:divBdr>
                <w:top w:val="none" w:sz="0" w:space="0" w:color="auto"/>
                <w:left w:val="none" w:sz="0" w:space="0" w:color="auto"/>
                <w:bottom w:val="none" w:sz="0" w:space="0" w:color="auto"/>
                <w:right w:val="none" w:sz="0" w:space="0" w:color="auto"/>
              </w:divBdr>
              <w:divsChild>
                <w:div w:id="400326557">
                  <w:marLeft w:val="0"/>
                  <w:marRight w:val="0"/>
                  <w:marTop w:val="0"/>
                  <w:marBottom w:val="0"/>
                  <w:divBdr>
                    <w:top w:val="none" w:sz="0" w:space="0" w:color="auto"/>
                    <w:left w:val="none" w:sz="0" w:space="0" w:color="auto"/>
                    <w:bottom w:val="none" w:sz="0" w:space="0" w:color="auto"/>
                    <w:right w:val="none" w:sz="0" w:space="0" w:color="auto"/>
                  </w:divBdr>
                </w:div>
                <w:div w:id="135746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03840">
          <w:marLeft w:val="0"/>
          <w:marRight w:val="0"/>
          <w:marTop w:val="0"/>
          <w:marBottom w:val="225"/>
          <w:divBdr>
            <w:top w:val="none" w:sz="0" w:space="0" w:color="auto"/>
            <w:left w:val="none" w:sz="0" w:space="0" w:color="auto"/>
            <w:bottom w:val="none" w:sz="0" w:space="0" w:color="auto"/>
            <w:right w:val="none" w:sz="0" w:space="0" w:color="auto"/>
          </w:divBdr>
          <w:divsChild>
            <w:div w:id="20477970">
              <w:marLeft w:val="0"/>
              <w:marRight w:val="0"/>
              <w:marTop w:val="0"/>
              <w:marBottom w:val="0"/>
              <w:divBdr>
                <w:top w:val="none" w:sz="0" w:space="0" w:color="auto"/>
                <w:left w:val="none" w:sz="0" w:space="0" w:color="auto"/>
                <w:bottom w:val="none" w:sz="0" w:space="0" w:color="auto"/>
                <w:right w:val="none" w:sz="0" w:space="0" w:color="auto"/>
              </w:divBdr>
              <w:divsChild>
                <w:div w:id="1238596096">
                  <w:marLeft w:val="0"/>
                  <w:marRight w:val="0"/>
                  <w:marTop w:val="0"/>
                  <w:marBottom w:val="0"/>
                  <w:divBdr>
                    <w:top w:val="none" w:sz="0" w:space="0" w:color="auto"/>
                    <w:left w:val="none" w:sz="0" w:space="0" w:color="auto"/>
                    <w:bottom w:val="none" w:sz="0" w:space="0" w:color="auto"/>
                    <w:right w:val="none" w:sz="0" w:space="0" w:color="auto"/>
                  </w:divBdr>
                </w:div>
                <w:div w:id="155268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086890">
          <w:marLeft w:val="0"/>
          <w:marRight w:val="0"/>
          <w:marTop w:val="0"/>
          <w:marBottom w:val="225"/>
          <w:divBdr>
            <w:top w:val="none" w:sz="0" w:space="0" w:color="auto"/>
            <w:left w:val="none" w:sz="0" w:space="0" w:color="auto"/>
            <w:bottom w:val="none" w:sz="0" w:space="0" w:color="auto"/>
            <w:right w:val="none" w:sz="0" w:space="0" w:color="auto"/>
          </w:divBdr>
          <w:divsChild>
            <w:div w:id="178086119">
              <w:marLeft w:val="0"/>
              <w:marRight w:val="0"/>
              <w:marTop w:val="0"/>
              <w:marBottom w:val="0"/>
              <w:divBdr>
                <w:top w:val="none" w:sz="0" w:space="0" w:color="auto"/>
                <w:left w:val="none" w:sz="0" w:space="0" w:color="auto"/>
                <w:bottom w:val="none" w:sz="0" w:space="0" w:color="auto"/>
                <w:right w:val="none" w:sz="0" w:space="0" w:color="auto"/>
              </w:divBdr>
              <w:divsChild>
                <w:div w:id="526648312">
                  <w:marLeft w:val="0"/>
                  <w:marRight w:val="0"/>
                  <w:marTop w:val="0"/>
                  <w:marBottom w:val="0"/>
                  <w:divBdr>
                    <w:top w:val="none" w:sz="0" w:space="0" w:color="auto"/>
                    <w:left w:val="none" w:sz="0" w:space="0" w:color="auto"/>
                    <w:bottom w:val="none" w:sz="0" w:space="0" w:color="auto"/>
                    <w:right w:val="none" w:sz="0" w:space="0" w:color="auto"/>
                  </w:divBdr>
                </w:div>
                <w:div w:id="103927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566894">
          <w:marLeft w:val="0"/>
          <w:marRight w:val="0"/>
          <w:marTop w:val="0"/>
          <w:marBottom w:val="225"/>
          <w:divBdr>
            <w:top w:val="none" w:sz="0" w:space="0" w:color="auto"/>
            <w:left w:val="none" w:sz="0" w:space="0" w:color="auto"/>
            <w:bottom w:val="none" w:sz="0" w:space="0" w:color="auto"/>
            <w:right w:val="none" w:sz="0" w:space="0" w:color="auto"/>
          </w:divBdr>
          <w:divsChild>
            <w:div w:id="1295285314">
              <w:marLeft w:val="0"/>
              <w:marRight w:val="0"/>
              <w:marTop w:val="0"/>
              <w:marBottom w:val="0"/>
              <w:divBdr>
                <w:top w:val="none" w:sz="0" w:space="0" w:color="auto"/>
                <w:left w:val="none" w:sz="0" w:space="0" w:color="auto"/>
                <w:bottom w:val="none" w:sz="0" w:space="0" w:color="auto"/>
                <w:right w:val="none" w:sz="0" w:space="0" w:color="auto"/>
              </w:divBdr>
              <w:divsChild>
                <w:div w:id="514611735">
                  <w:marLeft w:val="0"/>
                  <w:marRight w:val="0"/>
                  <w:marTop w:val="0"/>
                  <w:marBottom w:val="0"/>
                  <w:divBdr>
                    <w:top w:val="none" w:sz="0" w:space="0" w:color="auto"/>
                    <w:left w:val="none" w:sz="0" w:space="0" w:color="auto"/>
                    <w:bottom w:val="none" w:sz="0" w:space="0" w:color="auto"/>
                    <w:right w:val="none" w:sz="0" w:space="0" w:color="auto"/>
                  </w:divBdr>
                </w:div>
                <w:div w:id="129664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24984">
          <w:marLeft w:val="0"/>
          <w:marRight w:val="0"/>
          <w:marTop w:val="0"/>
          <w:marBottom w:val="225"/>
          <w:divBdr>
            <w:top w:val="none" w:sz="0" w:space="0" w:color="auto"/>
            <w:left w:val="none" w:sz="0" w:space="0" w:color="auto"/>
            <w:bottom w:val="none" w:sz="0" w:space="0" w:color="auto"/>
            <w:right w:val="none" w:sz="0" w:space="0" w:color="auto"/>
          </w:divBdr>
          <w:divsChild>
            <w:div w:id="793789543">
              <w:marLeft w:val="0"/>
              <w:marRight w:val="0"/>
              <w:marTop w:val="0"/>
              <w:marBottom w:val="0"/>
              <w:divBdr>
                <w:top w:val="none" w:sz="0" w:space="0" w:color="auto"/>
                <w:left w:val="none" w:sz="0" w:space="0" w:color="auto"/>
                <w:bottom w:val="none" w:sz="0" w:space="0" w:color="auto"/>
                <w:right w:val="none" w:sz="0" w:space="0" w:color="auto"/>
              </w:divBdr>
              <w:divsChild>
                <w:div w:id="601887766">
                  <w:marLeft w:val="0"/>
                  <w:marRight w:val="0"/>
                  <w:marTop w:val="0"/>
                  <w:marBottom w:val="0"/>
                  <w:divBdr>
                    <w:top w:val="none" w:sz="0" w:space="0" w:color="auto"/>
                    <w:left w:val="none" w:sz="0" w:space="0" w:color="auto"/>
                    <w:bottom w:val="none" w:sz="0" w:space="0" w:color="auto"/>
                    <w:right w:val="none" w:sz="0" w:space="0" w:color="auto"/>
                  </w:divBdr>
                </w:div>
                <w:div w:id="73154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937597">
          <w:marLeft w:val="0"/>
          <w:marRight w:val="0"/>
          <w:marTop w:val="0"/>
          <w:marBottom w:val="225"/>
          <w:divBdr>
            <w:top w:val="none" w:sz="0" w:space="0" w:color="auto"/>
            <w:left w:val="none" w:sz="0" w:space="0" w:color="auto"/>
            <w:bottom w:val="none" w:sz="0" w:space="0" w:color="auto"/>
            <w:right w:val="none" w:sz="0" w:space="0" w:color="auto"/>
          </w:divBdr>
          <w:divsChild>
            <w:div w:id="1506479061">
              <w:marLeft w:val="0"/>
              <w:marRight w:val="0"/>
              <w:marTop w:val="0"/>
              <w:marBottom w:val="0"/>
              <w:divBdr>
                <w:top w:val="none" w:sz="0" w:space="0" w:color="auto"/>
                <w:left w:val="none" w:sz="0" w:space="0" w:color="auto"/>
                <w:bottom w:val="none" w:sz="0" w:space="0" w:color="auto"/>
                <w:right w:val="none" w:sz="0" w:space="0" w:color="auto"/>
              </w:divBdr>
              <w:divsChild>
                <w:div w:id="400569090">
                  <w:marLeft w:val="0"/>
                  <w:marRight w:val="0"/>
                  <w:marTop w:val="0"/>
                  <w:marBottom w:val="0"/>
                  <w:divBdr>
                    <w:top w:val="none" w:sz="0" w:space="0" w:color="auto"/>
                    <w:left w:val="none" w:sz="0" w:space="0" w:color="auto"/>
                    <w:bottom w:val="none" w:sz="0" w:space="0" w:color="auto"/>
                    <w:right w:val="none" w:sz="0" w:space="0" w:color="auto"/>
                  </w:divBdr>
                </w:div>
                <w:div w:id="188903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99695">
      <w:bodyDiv w:val="1"/>
      <w:marLeft w:val="0"/>
      <w:marRight w:val="0"/>
      <w:marTop w:val="0"/>
      <w:marBottom w:val="0"/>
      <w:divBdr>
        <w:top w:val="none" w:sz="0" w:space="0" w:color="auto"/>
        <w:left w:val="none" w:sz="0" w:space="0" w:color="auto"/>
        <w:bottom w:val="none" w:sz="0" w:space="0" w:color="auto"/>
        <w:right w:val="none" w:sz="0" w:space="0" w:color="auto"/>
      </w:divBdr>
    </w:div>
    <w:div w:id="209457163">
      <w:bodyDiv w:val="1"/>
      <w:marLeft w:val="0"/>
      <w:marRight w:val="0"/>
      <w:marTop w:val="0"/>
      <w:marBottom w:val="0"/>
      <w:divBdr>
        <w:top w:val="none" w:sz="0" w:space="0" w:color="auto"/>
        <w:left w:val="none" w:sz="0" w:space="0" w:color="auto"/>
        <w:bottom w:val="none" w:sz="0" w:space="0" w:color="auto"/>
        <w:right w:val="none" w:sz="0" w:space="0" w:color="auto"/>
      </w:divBdr>
      <w:divsChild>
        <w:div w:id="2079746031">
          <w:marLeft w:val="0"/>
          <w:marRight w:val="0"/>
          <w:marTop w:val="0"/>
          <w:marBottom w:val="0"/>
          <w:divBdr>
            <w:top w:val="none" w:sz="0" w:space="0" w:color="auto"/>
            <w:left w:val="none" w:sz="0" w:space="0" w:color="auto"/>
            <w:bottom w:val="single" w:sz="6" w:space="0" w:color="FFFFFF"/>
            <w:right w:val="none" w:sz="0" w:space="0" w:color="auto"/>
          </w:divBdr>
        </w:div>
      </w:divsChild>
    </w:div>
    <w:div w:id="232476684">
      <w:bodyDiv w:val="1"/>
      <w:marLeft w:val="0"/>
      <w:marRight w:val="0"/>
      <w:marTop w:val="0"/>
      <w:marBottom w:val="0"/>
      <w:divBdr>
        <w:top w:val="none" w:sz="0" w:space="0" w:color="auto"/>
        <w:left w:val="none" w:sz="0" w:space="0" w:color="auto"/>
        <w:bottom w:val="none" w:sz="0" w:space="0" w:color="auto"/>
        <w:right w:val="none" w:sz="0" w:space="0" w:color="auto"/>
      </w:divBdr>
    </w:div>
    <w:div w:id="295451472">
      <w:bodyDiv w:val="1"/>
      <w:marLeft w:val="0"/>
      <w:marRight w:val="0"/>
      <w:marTop w:val="0"/>
      <w:marBottom w:val="0"/>
      <w:divBdr>
        <w:top w:val="none" w:sz="0" w:space="0" w:color="auto"/>
        <w:left w:val="none" w:sz="0" w:space="0" w:color="auto"/>
        <w:bottom w:val="none" w:sz="0" w:space="0" w:color="auto"/>
        <w:right w:val="none" w:sz="0" w:space="0" w:color="auto"/>
      </w:divBdr>
      <w:divsChild>
        <w:div w:id="766193274">
          <w:marLeft w:val="0"/>
          <w:marRight w:val="0"/>
          <w:marTop w:val="0"/>
          <w:marBottom w:val="0"/>
          <w:divBdr>
            <w:top w:val="none" w:sz="0" w:space="0" w:color="auto"/>
            <w:left w:val="none" w:sz="0" w:space="0" w:color="auto"/>
            <w:bottom w:val="none" w:sz="0" w:space="0" w:color="auto"/>
            <w:right w:val="none" w:sz="0" w:space="0" w:color="auto"/>
          </w:divBdr>
          <w:divsChild>
            <w:div w:id="66220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114814">
      <w:bodyDiv w:val="1"/>
      <w:marLeft w:val="0"/>
      <w:marRight w:val="0"/>
      <w:marTop w:val="0"/>
      <w:marBottom w:val="0"/>
      <w:divBdr>
        <w:top w:val="none" w:sz="0" w:space="0" w:color="auto"/>
        <w:left w:val="none" w:sz="0" w:space="0" w:color="auto"/>
        <w:bottom w:val="none" w:sz="0" w:space="0" w:color="auto"/>
        <w:right w:val="none" w:sz="0" w:space="0" w:color="auto"/>
      </w:divBdr>
    </w:div>
    <w:div w:id="405692323">
      <w:bodyDiv w:val="1"/>
      <w:marLeft w:val="0"/>
      <w:marRight w:val="0"/>
      <w:marTop w:val="0"/>
      <w:marBottom w:val="0"/>
      <w:divBdr>
        <w:top w:val="none" w:sz="0" w:space="0" w:color="auto"/>
        <w:left w:val="none" w:sz="0" w:space="0" w:color="auto"/>
        <w:bottom w:val="none" w:sz="0" w:space="0" w:color="auto"/>
        <w:right w:val="none" w:sz="0" w:space="0" w:color="auto"/>
      </w:divBdr>
      <w:divsChild>
        <w:div w:id="432022327">
          <w:marLeft w:val="0"/>
          <w:marRight w:val="0"/>
          <w:marTop w:val="0"/>
          <w:marBottom w:val="300"/>
          <w:divBdr>
            <w:top w:val="none" w:sz="0" w:space="0" w:color="auto"/>
            <w:left w:val="none" w:sz="0" w:space="0" w:color="auto"/>
            <w:bottom w:val="none" w:sz="0" w:space="0" w:color="auto"/>
            <w:right w:val="none" w:sz="0" w:space="0" w:color="auto"/>
          </w:divBdr>
        </w:div>
      </w:divsChild>
    </w:div>
    <w:div w:id="417868713">
      <w:bodyDiv w:val="1"/>
      <w:marLeft w:val="0"/>
      <w:marRight w:val="0"/>
      <w:marTop w:val="0"/>
      <w:marBottom w:val="0"/>
      <w:divBdr>
        <w:top w:val="none" w:sz="0" w:space="0" w:color="auto"/>
        <w:left w:val="none" w:sz="0" w:space="0" w:color="auto"/>
        <w:bottom w:val="none" w:sz="0" w:space="0" w:color="auto"/>
        <w:right w:val="none" w:sz="0" w:space="0" w:color="auto"/>
      </w:divBdr>
    </w:div>
    <w:div w:id="437679642">
      <w:bodyDiv w:val="1"/>
      <w:marLeft w:val="0"/>
      <w:marRight w:val="0"/>
      <w:marTop w:val="0"/>
      <w:marBottom w:val="0"/>
      <w:divBdr>
        <w:top w:val="none" w:sz="0" w:space="0" w:color="auto"/>
        <w:left w:val="none" w:sz="0" w:space="0" w:color="auto"/>
        <w:bottom w:val="none" w:sz="0" w:space="0" w:color="auto"/>
        <w:right w:val="none" w:sz="0" w:space="0" w:color="auto"/>
      </w:divBdr>
    </w:div>
    <w:div w:id="466050262">
      <w:bodyDiv w:val="1"/>
      <w:marLeft w:val="0"/>
      <w:marRight w:val="0"/>
      <w:marTop w:val="0"/>
      <w:marBottom w:val="0"/>
      <w:divBdr>
        <w:top w:val="none" w:sz="0" w:space="0" w:color="auto"/>
        <w:left w:val="none" w:sz="0" w:space="0" w:color="auto"/>
        <w:bottom w:val="none" w:sz="0" w:space="0" w:color="auto"/>
        <w:right w:val="none" w:sz="0" w:space="0" w:color="auto"/>
      </w:divBdr>
    </w:div>
    <w:div w:id="530069072">
      <w:bodyDiv w:val="1"/>
      <w:marLeft w:val="0"/>
      <w:marRight w:val="0"/>
      <w:marTop w:val="0"/>
      <w:marBottom w:val="0"/>
      <w:divBdr>
        <w:top w:val="none" w:sz="0" w:space="0" w:color="auto"/>
        <w:left w:val="none" w:sz="0" w:space="0" w:color="auto"/>
        <w:bottom w:val="none" w:sz="0" w:space="0" w:color="auto"/>
        <w:right w:val="none" w:sz="0" w:space="0" w:color="auto"/>
      </w:divBdr>
    </w:div>
    <w:div w:id="531461524">
      <w:bodyDiv w:val="1"/>
      <w:marLeft w:val="0"/>
      <w:marRight w:val="0"/>
      <w:marTop w:val="0"/>
      <w:marBottom w:val="0"/>
      <w:divBdr>
        <w:top w:val="none" w:sz="0" w:space="0" w:color="auto"/>
        <w:left w:val="none" w:sz="0" w:space="0" w:color="auto"/>
        <w:bottom w:val="none" w:sz="0" w:space="0" w:color="auto"/>
        <w:right w:val="none" w:sz="0" w:space="0" w:color="auto"/>
      </w:divBdr>
      <w:divsChild>
        <w:div w:id="794367522">
          <w:marLeft w:val="547"/>
          <w:marRight w:val="0"/>
          <w:marTop w:val="0"/>
          <w:marBottom w:val="0"/>
          <w:divBdr>
            <w:top w:val="none" w:sz="0" w:space="0" w:color="auto"/>
            <w:left w:val="none" w:sz="0" w:space="0" w:color="auto"/>
            <w:bottom w:val="none" w:sz="0" w:space="0" w:color="auto"/>
            <w:right w:val="none" w:sz="0" w:space="0" w:color="auto"/>
          </w:divBdr>
        </w:div>
      </w:divsChild>
    </w:div>
    <w:div w:id="547648157">
      <w:bodyDiv w:val="1"/>
      <w:marLeft w:val="0"/>
      <w:marRight w:val="0"/>
      <w:marTop w:val="0"/>
      <w:marBottom w:val="0"/>
      <w:divBdr>
        <w:top w:val="none" w:sz="0" w:space="0" w:color="auto"/>
        <w:left w:val="none" w:sz="0" w:space="0" w:color="auto"/>
        <w:bottom w:val="none" w:sz="0" w:space="0" w:color="auto"/>
        <w:right w:val="none" w:sz="0" w:space="0" w:color="auto"/>
      </w:divBdr>
      <w:divsChild>
        <w:div w:id="2032100131">
          <w:marLeft w:val="0"/>
          <w:marRight w:val="0"/>
          <w:marTop w:val="30"/>
          <w:marBottom w:val="0"/>
          <w:divBdr>
            <w:top w:val="none" w:sz="0" w:space="0" w:color="auto"/>
            <w:left w:val="none" w:sz="0" w:space="0" w:color="auto"/>
            <w:bottom w:val="none" w:sz="0" w:space="0" w:color="auto"/>
            <w:right w:val="none" w:sz="0" w:space="0" w:color="auto"/>
          </w:divBdr>
          <w:divsChild>
            <w:div w:id="1718511768">
              <w:marLeft w:val="0"/>
              <w:marRight w:val="0"/>
              <w:marTop w:val="0"/>
              <w:marBottom w:val="0"/>
              <w:divBdr>
                <w:top w:val="none" w:sz="0" w:space="0" w:color="auto"/>
                <w:left w:val="none" w:sz="0" w:space="0" w:color="auto"/>
                <w:bottom w:val="none" w:sz="0" w:space="0" w:color="auto"/>
                <w:right w:val="none" w:sz="0" w:space="0" w:color="auto"/>
              </w:divBdr>
              <w:divsChild>
                <w:div w:id="63839794">
                  <w:marLeft w:val="0"/>
                  <w:marRight w:val="0"/>
                  <w:marTop w:val="0"/>
                  <w:marBottom w:val="0"/>
                  <w:divBdr>
                    <w:top w:val="none" w:sz="0" w:space="0" w:color="auto"/>
                    <w:left w:val="none" w:sz="0" w:space="0" w:color="auto"/>
                    <w:bottom w:val="none" w:sz="0" w:space="0" w:color="auto"/>
                    <w:right w:val="none" w:sz="0" w:space="0" w:color="auto"/>
                  </w:divBdr>
                  <w:divsChild>
                    <w:div w:id="55497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6585">
              <w:marLeft w:val="0"/>
              <w:marRight w:val="0"/>
              <w:marTop w:val="0"/>
              <w:marBottom w:val="0"/>
              <w:divBdr>
                <w:top w:val="none" w:sz="0" w:space="0" w:color="auto"/>
                <w:left w:val="none" w:sz="0" w:space="0" w:color="auto"/>
                <w:bottom w:val="none" w:sz="0" w:space="0" w:color="auto"/>
                <w:right w:val="none" w:sz="0" w:space="0" w:color="auto"/>
              </w:divBdr>
              <w:divsChild>
                <w:div w:id="1181898557">
                  <w:marLeft w:val="0"/>
                  <w:marRight w:val="0"/>
                  <w:marTop w:val="0"/>
                  <w:marBottom w:val="0"/>
                  <w:divBdr>
                    <w:top w:val="none" w:sz="0" w:space="0" w:color="auto"/>
                    <w:left w:val="none" w:sz="0" w:space="0" w:color="auto"/>
                    <w:bottom w:val="none" w:sz="0" w:space="0" w:color="auto"/>
                    <w:right w:val="none" w:sz="0" w:space="0" w:color="auto"/>
                  </w:divBdr>
                  <w:divsChild>
                    <w:div w:id="1036857646">
                      <w:marLeft w:val="0"/>
                      <w:marRight w:val="0"/>
                      <w:marTop w:val="0"/>
                      <w:marBottom w:val="0"/>
                      <w:divBdr>
                        <w:top w:val="none" w:sz="0" w:space="0" w:color="auto"/>
                        <w:left w:val="none" w:sz="0" w:space="0" w:color="auto"/>
                        <w:bottom w:val="none" w:sz="0" w:space="0" w:color="auto"/>
                        <w:right w:val="none" w:sz="0" w:space="0" w:color="auto"/>
                      </w:divBdr>
                      <w:divsChild>
                        <w:div w:id="448624363">
                          <w:marLeft w:val="0"/>
                          <w:marRight w:val="0"/>
                          <w:marTop w:val="0"/>
                          <w:marBottom w:val="0"/>
                          <w:divBdr>
                            <w:top w:val="none" w:sz="0" w:space="0" w:color="auto"/>
                            <w:left w:val="none" w:sz="0" w:space="0" w:color="auto"/>
                            <w:bottom w:val="none" w:sz="0" w:space="0" w:color="auto"/>
                            <w:right w:val="none" w:sz="0" w:space="0" w:color="auto"/>
                          </w:divBdr>
                          <w:divsChild>
                            <w:div w:id="656225037">
                              <w:marLeft w:val="0"/>
                              <w:marRight w:val="0"/>
                              <w:marTop w:val="0"/>
                              <w:marBottom w:val="0"/>
                              <w:divBdr>
                                <w:top w:val="none" w:sz="0" w:space="0" w:color="auto"/>
                                <w:left w:val="none" w:sz="0" w:space="0" w:color="auto"/>
                                <w:bottom w:val="none" w:sz="0" w:space="0" w:color="auto"/>
                                <w:right w:val="none" w:sz="0" w:space="0" w:color="auto"/>
                              </w:divBdr>
                              <w:divsChild>
                                <w:div w:id="79765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015531">
      <w:bodyDiv w:val="1"/>
      <w:marLeft w:val="0"/>
      <w:marRight w:val="0"/>
      <w:marTop w:val="0"/>
      <w:marBottom w:val="0"/>
      <w:divBdr>
        <w:top w:val="none" w:sz="0" w:space="0" w:color="auto"/>
        <w:left w:val="none" w:sz="0" w:space="0" w:color="auto"/>
        <w:bottom w:val="none" w:sz="0" w:space="0" w:color="auto"/>
        <w:right w:val="none" w:sz="0" w:space="0" w:color="auto"/>
      </w:divBdr>
    </w:div>
    <w:div w:id="565148455">
      <w:bodyDiv w:val="1"/>
      <w:marLeft w:val="0"/>
      <w:marRight w:val="0"/>
      <w:marTop w:val="0"/>
      <w:marBottom w:val="0"/>
      <w:divBdr>
        <w:top w:val="none" w:sz="0" w:space="0" w:color="auto"/>
        <w:left w:val="none" w:sz="0" w:space="0" w:color="auto"/>
        <w:bottom w:val="none" w:sz="0" w:space="0" w:color="auto"/>
        <w:right w:val="none" w:sz="0" w:space="0" w:color="auto"/>
      </w:divBdr>
    </w:div>
    <w:div w:id="570652885">
      <w:bodyDiv w:val="1"/>
      <w:marLeft w:val="0"/>
      <w:marRight w:val="0"/>
      <w:marTop w:val="0"/>
      <w:marBottom w:val="0"/>
      <w:divBdr>
        <w:top w:val="none" w:sz="0" w:space="0" w:color="auto"/>
        <w:left w:val="none" w:sz="0" w:space="0" w:color="auto"/>
        <w:bottom w:val="none" w:sz="0" w:space="0" w:color="auto"/>
        <w:right w:val="none" w:sz="0" w:space="0" w:color="auto"/>
      </w:divBdr>
    </w:div>
    <w:div w:id="768816355">
      <w:bodyDiv w:val="1"/>
      <w:marLeft w:val="0"/>
      <w:marRight w:val="0"/>
      <w:marTop w:val="0"/>
      <w:marBottom w:val="0"/>
      <w:divBdr>
        <w:top w:val="none" w:sz="0" w:space="0" w:color="auto"/>
        <w:left w:val="none" w:sz="0" w:space="0" w:color="auto"/>
        <w:bottom w:val="none" w:sz="0" w:space="0" w:color="auto"/>
        <w:right w:val="none" w:sz="0" w:space="0" w:color="auto"/>
      </w:divBdr>
    </w:div>
    <w:div w:id="808860708">
      <w:bodyDiv w:val="1"/>
      <w:marLeft w:val="0"/>
      <w:marRight w:val="0"/>
      <w:marTop w:val="0"/>
      <w:marBottom w:val="0"/>
      <w:divBdr>
        <w:top w:val="none" w:sz="0" w:space="0" w:color="auto"/>
        <w:left w:val="none" w:sz="0" w:space="0" w:color="auto"/>
        <w:bottom w:val="none" w:sz="0" w:space="0" w:color="auto"/>
        <w:right w:val="none" w:sz="0" w:space="0" w:color="auto"/>
      </w:divBdr>
    </w:div>
    <w:div w:id="819738154">
      <w:bodyDiv w:val="1"/>
      <w:marLeft w:val="0"/>
      <w:marRight w:val="0"/>
      <w:marTop w:val="0"/>
      <w:marBottom w:val="0"/>
      <w:divBdr>
        <w:top w:val="none" w:sz="0" w:space="0" w:color="auto"/>
        <w:left w:val="none" w:sz="0" w:space="0" w:color="auto"/>
        <w:bottom w:val="none" w:sz="0" w:space="0" w:color="auto"/>
        <w:right w:val="none" w:sz="0" w:space="0" w:color="auto"/>
      </w:divBdr>
    </w:div>
    <w:div w:id="902562293">
      <w:bodyDiv w:val="1"/>
      <w:marLeft w:val="0"/>
      <w:marRight w:val="0"/>
      <w:marTop w:val="0"/>
      <w:marBottom w:val="0"/>
      <w:divBdr>
        <w:top w:val="none" w:sz="0" w:space="0" w:color="auto"/>
        <w:left w:val="none" w:sz="0" w:space="0" w:color="auto"/>
        <w:bottom w:val="none" w:sz="0" w:space="0" w:color="auto"/>
        <w:right w:val="none" w:sz="0" w:space="0" w:color="auto"/>
      </w:divBdr>
    </w:div>
    <w:div w:id="924338811">
      <w:bodyDiv w:val="1"/>
      <w:marLeft w:val="0"/>
      <w:marRight w:val="0"/>
      <w:marTop w:val="0"/>
      <w:marBottom w:val="0"/>
      <w:divBdr>
        <w:top w:val="none" w:sz="0" w:space="0" w:color="auto"/>
        <w:left w:val="none" w:sz="0" w:space="0" w:color="auto"/>
        <w:bottom w:val="none" w:sz="0" w:space="0" w:color="auto"/>
        <w:right w:val="none" w:sz="0" w:space="0" w:color="auto"/>
      </w:divBdr>
    </w:div>
    <w:div w:id="972097239">
      <w:bodyDiv w:val="1"/>
      <w:marLeft w:val="0"/>
      <w:marRight w:val="0"/>
      <w:marTop w:val="0"/>
      <w:marBottom w:val="0"/>
      <w:divBdr>
        <w:top w:val="none" w:sz="0" w:space="0" w:color="auto"/>
        <w:left w:val="none" w:sz="0" w:space="0" w:color="auto"/>
        <w:bottom w:val="none" w:sz="0" w:space="0" w:color="auto"/>
        <w:right w:val="none" w:sz="0" w:space="0" w:color="auto"/>
      </w:divBdr>
      <w:divsChild>
        <w:div w:id="2020035931">
          <w:marLeft w:val="547"/>
          <w:marRight w:val="0"/>
          <w:marTop w:val="0"/>
          <w:marBottom w:val="0"/>
          <w:divBdr>
            <w:top w:val="none" w:sz="0" w:space="0" w:color="auto"/>
            <w:left w:val="none" w:sz="0" w:space="0" w:color="auto"/>
            <w:bottom w:val="none" w:sz="0" w:space="0" w:color="auto"/>
            <w:right w:val="none" w:sz="0" w:space="0" w:color="auto"/>
          </w:divBdr>
        </w:div>
      </w:divsChild>
    </w:div>
    <w:div w:id="973560117">
      <w:bodyDiv w:val="1"/>
      <w:marLeft w:val="0"/>
      <w:marRight w:val="0"/>
      <w:marTop w:val="0"/>
      <w:marBottom w:val="0"/>
      <w:divBdr>
        <w:top w:val="none" w:sz="0" w:space="0" w:color="auto"/>
        <w:left w:val="none" w:sz="0" w:space="0" w:color="auto"/>
        <w:bottom w:val="none" w:sz="0" w:space="0" w:color="auto"/>
        <w:right w:val="none" w:sz="0" w:space="0" w:color="auto"/>
      </w:divBdr>
    </w:div>
    <w:div w:id="1000936089">
      <w:bodyDiv w:val="1"/>
      <w:marLeft w:val="0"/>
      <w:marRight w:val="0"/>
      <w:marTop w:val="0"/>
      <w:marBottom w:val="0"/>
      <w:divBdr>
        <w:top w:val="none" w:sz="0" w:space="0" w:color="auto"/>
        <w:left w:val="none" w:sz="0" w:space="0" w:color="auto"/>
        <w:bottom w:val="none" w:sz="0" w:space="0" w:color="auto"/>
        <w:right w:val="none" w:sz="0" w:space="0" w:color="auto"/>
      </w:divBdr>
    </w:div>
    <w:div w:id="1013726397">
      <w:bodyDiv w:val="1"/>
      <w:marLeft w:val="0"/>
      <w:marRight w:val="0"/>
      <w:marTop w:val="0"/>
      <w:marBottom w:val="0"/>
      <w:divBdr>
        <w:top w:val="none" w:sz="0" w:space="0" w:color="auto"/>
        <w:left w:val="none" w:sz="0" w:space="0" w:color="auto"/>
        <w:bottom w:val="none" w:sz="0" w:space="0" w:color="auto"/>
        <w:right w:val="none" w:sz="0" w:space="0" w:color="auto"/>
      </w:divBdr>
      <w:divsChild>
        <w:div w:id="982932709">
          <w:marLeft w:val="0"/>
          <w:marRight w:val="0"/>
          <w:marTop w:val="0"/>
          <w:marBottom w:val="0"/>
          <w:divBdr>
            <w:top w:val="none" w:sz="0" w:space="0" w:color="auto"/>
            <w:left w:val="none" w:sz="0" w:space="0" w:color="auto"/>
            <w:bottom w:val="none" w:sz="0" w:space="0" w:color="auto"/>
            <w:right w:val="none" w:sz="0" w:space="0" w:color="auto"/>
          </w:divBdr>
        </w:div>
        <w:div w:id="1026176739">
          <w:marLeft w:val="0"/>
          <w:marRight w:val="0"/>
          <w:marTop w:val="0"/>
          <w:marBottom w:val="0"/>
          <w:divBdr>
            <w:top w:val="none" w:sz="0" w:space="0" w:color="auto"/>
            <w:left w:val="none" w:sz="0" w:space="0" w:color="auto"/>
            <w:bottom w:val="none" w:sz="0" w:space="0" w:color="auto"/>
            <w:right w:val="none" w:sz="0" w:space="0" w:color="auto"/>
          </w:divBdr>
          <w:divsChild>
            <w:div w:id="2119786150">
              <w:marLeft w:val="0"/>
              <w:marRight w:val="0"/>
              <w:marTop w:val="0"/>
              <w:marBottom w:val="0"/>
              <w:divBdr>
                <w:top w:val="none" w:sz="0" w:space="0" w:color="auto"/>
                <w:left w:val="none" w:sz="0" w:space="0" w:color="auto"/>
                <w:bottom w:val="none" w:sz="0" w:space="0" w:color="auto"/>
                <w:right w:val="none" w:sz="0" w:space="0" w:color="auto"/>
              </w:divBdr>
              <w:divsChild>
                <w:div w:id="662464332">
                  <w:marLeft w:val="0"/>
                  <w:marRight w:val="0"/>
                  <w:marTop w:val="0"/>
                  <w:marBottom w:val="0"/>
                  <w:divBdr>
                    <w:top w:val="none" w:sz="0" w:space="0" w:color="auto"/>
                    <w:left w:val="none" w:sz="0" w:space="0" w:color="auto"/>
                    <w:bottom w:val="none" w:sz="0" w:space="0" w:color="auto"/>
                    <w:right w:val="none" w:sz="0" w:space="0" w:color="auto"/>
                  </w:divBdr>
                  <w:divsChild>
                    <w:div w:id="2038116216">
                      <w:marLeft w:val="0"/>
                      <w:marRight w:val="0"/>
                      <w:marTop w:val="0"/>
                      <w:marBottom w:val="0"/>
                      <w:divBdr>
                        <w:top w:val="none" w:sz="0" w:space="0" w:color="auto"/>
                        <w:left w:val="none" w:sz="0" w:space="0" w:color="auto"/>
                        <w:bottom w:val="none" w:sz="0" w:space="0" w:color="auto"/>
                        <w:right w:val="none" w:sz="0" w:space="0" w:color="auto"/>
                      </w:divBdr>
                      <w:divsChild>
                        <w:div w:id="1798184136">
                          <w:marLeft w:val="0"/>
                          <w:marRight w:val="0"/>
                          <w:marTop w:val="0"/>
                          <w:marBottom w:val="0"/>
                          <w:divBdr>
                            <w:top w:val="none" w:sz="0" w:space="0" w:color="auto"/>
                            <w:left w:val="none" w:sz="0" w:space="0" w:color="auto"/>
                            <w:bottom w:val="none" w:sz="0" w:space="0" w:color="auto"/>
                            <w:right w:val="none" w:sz="0" w:space="0" w:color="auto"/>
                          </w:divBdr>
                        </w:div>
                        <w:div w:id="632709557">
                          <w:marLeft w:val="0"/>
                          <w:marRight w:val="0"/>
                          <w:marTop w:val="0"/>
                          <w:marBottom w:val="0"/>
                          <w:divBdr>
                            <w:top w:val="none" w:sz="0" w:space="0" w:color="auto"/>
                            <w:left w:val="none" w:sz="0" w:space="0" w:color="auto"/>
                            <w:bottom w:val="none" w:sz="0" w:space="0" w:color="auto"/>
                            <w:right w:val="none" w:sz="0" w:space="0" w:color="auto"/>
                          </w:divBdr>
                        </w:div>
                        <w:div w:id="2114550645">
                          <w:marLeft w:val="0"/>
                          <w:marRight w:val="0"/>
                          <w:marTop w:val="0"/>
                          <w:marBottom w:val="0"/>
                          <w:divBdr>
                            <w:top w:val="none" w:sz="0" w:space="0" w:color="auto"/>
                            <w:left w:val="none" w:sz="0" w:space="0" w:color="auto"/>
                            <w:bottom w:val="none" w:sz="0" w:space="0" w:color="auto"/>
                            <w:right w:val="none" w:sz="0" w:space="0" w:color="auto"/>
                          </w:divBdr>
                        </w:div>
                        <w:div w:id="1526407029">
                          <w:marLeft w:val="0"/>
                          <w:marRight w:val="0"/>
                          <w:marTop w:val="0"/>
                          <w:marBottom w:val="0"/>
                          <w:divBdr>
                            <w:top w:val="none" w:sz="0" w:space="0" w:color="auto"/>
                            <w:left w:val="none" w:sz="0" w:space="0" w:color="auto"/>
                            <w:bottom w:val="none" w:sz="0" w:space="0" w:color="auto"/>
                            <w:right w:val="none" w:sz="0" w:space="0" w:color="auto"/>
                          </w:divBdr>
                        </w:div>
                        <w:div w:id="1235816274">
                          <w:marLeft w:val="0"/>
                          <w:marRight w:val="0"/>
                          <w:marTop w:val="0"/>
                          <w:marBottom w:val="0"/>
                          <w:divBdr>
                            <w:top w:val="none" w:sz="0" w:space="0" w:color="auto"/>
                            <w:left w:val="none" w:sz="0" w:space="0" w:color="auto"/>
                            <w:bottom w:val="none" w:sz="0" w:space="0" w:color="auto"/>
                            <w:right w:val="none" w:sz="0" w:space="0" w:color="auto"/>
                          </w:divBdr>
                        </w:div>
                        <w:div w:id="1262026927">
                          <w:marLeft w:val="0"/>
                          <w:marRight w:val="0"/>
                          <w:marTop w:val="0"/>
                          <w:marBottom w:val="0"/>
                          <w:divBdr>
                            <w:top w:val="none" w:sz="0" w:space="0" w:color="auto"/>
                            <w:left w:val="none" w:sz="0" w:space="0" w:color="auto"/>
                            <w:bottom w:val="none" w:sz="0" w:space="0" w:color="auto"/>
                            <w:right w:val="none" w:sz="0" w:space="0" w:color="auto"/>
                          </w:divBdr>
                        </w:div>
                        <w:div w:id="1690568831">
                          <w:marLeft w:val="0"/>
                          <w:marRight w:val="0"/>
                          <w:marTop w:val="0"/>
                          <w:marBottom w:val="0"/>
                          <w:divBdr>
                            <w:top w:val="none" w:sz="0" w:space="0" w:color="auto"/>
                            <w:left w:val="none" w:sz="0" w:space="0" w:color="auto"/>
                            <w:bottom w:val="none" w:sz="0" w:space="0" w:color="auto"/>
                            <w:right w:val="none" w:sz="0" w:space="0" w:color="auto"/>
                          </w:divBdr>
                        </w:div>
                        <w:div w:id="2025861495">
                          <w:marLeft w:val="0"/>
                          <w:marRight w:val="0"/>
                          <w:marTop w:val="0"/>
                          <w:marBottom w:val="0"/>
                          <w:divBdr>
                            <w:top w:val="none" w:sz="0" w:space="0" w:color="auto"/>
                            <w:left w:val="none" w:sz="0" w:space="0" w:color="auto"/>
                            <w:bottom w:val="none" w:sz="0" w:space="0" w:color="auto"/>
                            <w:right w:val="none" w:sz="0" w:space="0" w:color="auto"/>
                          </w:divBdr>
                        </w:div>
                        <w:div w:id="720596809">
                          <w:marLeft w:val="0"/>
                          <w:marRight w:val="0"/>
                          <w:marTop w:val="0"/>
                          <w:marBottom w:val="0"/>
                          <w:divBdr>
                            <w:top w:val="none" w:sz="0" w:space="0" w:color="auto"/>
                            <w:left w:val="none" w:sz="0" w:space="0" w:color="auto"/>
                            <w:bottom w:val="none" w:sz="0" w:space="0" w:color="auto"/>
                            <w:right w:val="none" w:sz="0" w:space="0" w:color="auto"/>
                          </w:divBdr>
                          <w:divsChild>
                            <w:div w:id="713695236">
                              <w:marLeft w:val="0"/>
                              <w:marRight w:val="0"/>
                              <w:marTop w:val="0"/>
                              <w:marBottom w:val="0"/>
                              <w:divBdr>
                                <w:top w:val="none" w:sz="0" w:space="0" w:color="auto"/>
                                <w:left w:val="none" w:sz="0" w:space="0" w:color="auto"/>
                                <w:bottom w:val="none" w:sz="0" w:space="0" w:color="auto"/>
                                <w:right w:val="none" w:sz="0" w:space="0" w:color="auto"/>
                              </w:divBdr>
                            </w:div>
                            <w:div w:id="1096707945">
                              <w:marLeft w:val="0"/>
                              <w:marRight w:val="0"/>
                              <w:marTop w:val="0"/>
                              <w:marBottom w:val="0"/>
                              <w:divBdr>
                                <w:top w:val="none" w:sz="0" w:space="0" w:color="auto"/>
                                <w:left w:val="none" w:sz="0" w:space="0" w:color="auto"/>
                                <w:bottom w:val="none" w:sz="0" w:space="0" w:color="auto"/>
                                <w:right w:val="none" w:sz="0" w:space="0" w:color="auto"/>
                              </w:divBdr>
                            </w:div>
                          </w:divsChild>
                        </w:div>
                        <w:div w:id="203596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684170">
      <w:bodyDiv w:val="1"/>
      <w:marLeft w:val="0"/>
      <w:marRight w:val="0"/>
      <w:marTop w:val="0"/>
      <w:marBottom w:val="0"/>
      <w:divBdr>
        <w:top w:val="none" w:sz="0" w:space="0" w:color="auto"/>
        <w:left w:val="none" w:sz="0" w:space="0" w:color="auto"/>
        <w:bottom w:val="none" w:sz="0" w:space="0" w:color="auto"/>
        <w:right w:val="none" w:sz="0" w:space="0" w:color="auto"/>
      </w:divBdr>
    </w:div>
    <w:div w:id="1055468072">
      <w:bodyDiv w:val="1"/>
      <w:marLeft w:val="0"/>
      <w:marRight w:val="0"/>
      <w:marTop w:val="0"/>
      <w:marBottom w:val="0"/>
      <w:divBdr>
        <w:top w:val="none" w:sz="0" w:space="0" w:color="auto"/>
        <w:left w:val="none" w:sz="0" w:space="0" w:color="auto"/>
        <w:bottom w:val="none" w:sz="0" w:space="0" w:color="auto"/>
        <w:right w:val="none" w:sz="0" w:space="0" w:color="auto"/>
      </w:divBdr>
    </w:div>
    <w:div w:id="1078134789">
      <w:bodyDiv w:val="1"/>
      <w:marLeft w:val="0"/>
      <w:marRight w:val="0"/>
      <w:marTop w:val="0"/>
      <w:marBottom w:val="0"/>
      <w:divBdr>
        <w:top w:val="none" w:sz="0" w:space="0" w:color="auto"/>
        <w:left w:val="none" w:sz="0" w:space="0" w:color="auto"/>
        <w:bottom w:val="none" w:sz="0" w:space="0" w:color="auto"/>
        <w:right w:val="none" w:sz="0" w:space="0" w:color="auto"/>
      </w:divBdr>
    </w:div>
    <w:div w:id="1105811734">
      <w:bodyDiv w:val="1"/>
      <w:marLeft w:val="0"/>
      <w:marRight w:val="0"/>
      <w:marTop w:val="0"/>
      <w:marBottom w:val="0"/>
      <w:divBdr>
        <w:top w:val="none" w:sz="0" w:space="0" w:color="auto"/>
        <w:left w:val="none" w:sz="0" w:space="0" w:color="auto"/>
        <w:bottom w:val="none" w:sz="0" w:space="0" w:color="auto"/>
        <w:right w:val="none" w:sz="0" w:space="0" w:color="auto"/>
      </w:divBdr>
    </w:div>
    <w:div w:id="1112819912">
      <w:bodyDiv w:val="1"/>
      <w:marLeft w:val="0"/>
      <w:marRight w:val="0"/>
      <w:marTop w:val="0"/>
      <w:marBottom w:val="0"/>
      <w:divBdr>
        <w:top w:val="none" w:sz="0" w:space="0" w:color="auto"/>
        <w:left w:val="none" w:sz="0" w:space="0" w:color="auto"/>
        <w:bottom w:val="none" w:sz="0" w:space="0" w:color="auto"/>
        <w:right w:val="none" w:sz="0" w:space="0" w:color="auto"/>
      </w:divBdr>
    </w:div>
    <w:div w:id="1168669998">
      <w:bodyDiv w:val="1"/>
      <w:marLeft w:val="0"/>
      <w:marRight w:val="0"/>
      <w:marTop w:val="0"/>
      <w:marBottom w:val="0"/>
      <w:divBdr>
        <w:top w:val="none" w:sz="0" w:space="0" w:color="auto"/>
        <w:left w:val="none" w:sz="0" w:space="0" w:color="auto"/>
        <w:bottom w:val="none" w:sz="0" w:space="0" w:color="auto"/>
        <w:right w:val="none" w:sz="0" w:space="0" w:color="auto"/>
      </w:divBdr>
      <w:divsChild>
        <w:div w:id="1476949395">
          <w:marLeft w:val="547"/>
          <w:marRight w:val="0"/>
          <w:marTop w:val="0"/>
          <w:marBottom w:val="0"/>
          <w:divBdr>
            <w:top w:val="none" w:sz="0" w:space="0" w:color="auto"/>
            <w:left w:val="none" w:sz="0" w:space="0" w:color="auto"/>
            <w:bottom w:val="none" w:sz="0" w:space="0" w:color="auto"/>
            <w:right w:val="none" w:sz="0" w:space="0" w:color="auto"/>
          </w:divBdr>
        </w:div>
      </w:divsChild>
    </w:div>
    <w:div w:id="1243761398">
      <w:bodyDiv w:val="1"/>
      <w:marLeft w:val="0"/>
      <w:marRight w:val="0"/>
      <w:marTop w:val="0"/>
      <w:marBottom w:val="0"/>
      <w:divBdr>
        <w:top w:val="none" w:sz="0" w:space="0" w:color="auto"/>
        <w:left w:val="none" w:sz="0" w:space="0" w:color="auto"/>
        <w:bottom w:val="none" w:sz="0" w:space="0" w:color="auto"/>
        <w:right w:val="none" w:sz="0" w:space="0" w:color="auto"/>
      </w:divBdr>
    </w:div>
    <w:div w:id="1264990955">
      <w:bodyDiv w:val="1"/>
      <w:marLeft w:val="0"/>
      <w:marRight w:val="0"/>
      <w:marTop w:val="0"/>
      <w:marBottom w:val="0"/>
      <w:divBdr>
        <w:top w:val="none" w:sz="0" w:space="0" w:color="auto"/>
        <w:left w:val="none" w:sz="0" w:space="0" w:color="auto"/>
        <w:bottom w:val="none" w:sz="0" w:space="0" w:color="auto"/>
        <w:right w:val="none" w:sz="0" w:space="0" w:color="auto"/>
      </w:divBdr>
      <w:divsChild>
        <w:div w:id="1406105261">
          <w:marLeft w:val="0"/>
          <w:marRight w:val="0"/>
          <w:marTop w:val="30"/>
          <w:marBottom w:val="0"/>
          <w:divBdr>
            <w:top w:val="none" w:sz="0" w:space="0" w:color="auto"/>
            <w:left w:val="none" w:sz="0" w:space="0" w:color="auto"/>
            <w:bottom w:val="none" w:sz="0" w:space="0" w:color="auto"/>
            <w:right w:val="none" w:sz="0" w:space="0" w:color="auto"/>
          </w:divBdr>
          <w:divsChild>
            <w:div w:id="13502220">
              <w:marLeft w:val="0"/>
              <w:marRight w:val="0"/>
              <w:marTop w:val="0"/>
              <w:marBottom w:val="0"/>
              <w:divBdr>
                <w:top w:val="none" w:sz="0" w:space="0" w:color="auto"/>
                <w:left w:val="none" w:sz="0" w:space="0" w:color="auto"/>
                <w:bottom w:val="none" w:sz="0" w:space="0" w:color="auto"/>
                <w:right w:val="none" w:sz="0" w:space="0" w:color="auto"/>
              </w:divBdr>
              <w:divsChild>
                <w:div w:id="2085637949">
                  <w:marLeft w:val="0"/>
                  <w:marRight w:val="0"/>
                  <w:marTop w:val="0"/>
                  <w:marBottom w:val="0"/>
                  <w:divBdr>
                    <w:top w:val="none" w:sz="0" w:space="0" w:color="auto"/>
                    <w:left w:val="none" w:sz="0" w:space="0" w:color="auto"/>
                    <w:bottom w:val="none" w:sz="0" w:space="0" w:color="auto"/>
                    <w:right w:val="none" w:sz="0" w:space="0" w:color="auto"/>
                  </w:divBdr>
                  <w:divsChild>
                    <w:div w:id="303317083">
                      <w:marLeft w:val="0"/>
                      <w:marRight w:val="0"/>
                      <w:marTop w:val="0"/>
                      <w:marBottom w:val="0"/>
                      <w:divBdr>
                        <w:top w:val="none" w:sz="0" w:space="0" w:color="auto"/>
                        <w:left w:val="none" w:sz="0" w:space="0" w:color="auto"/>
                        <w:bottom w:val="none" w:sz="0" w:space="0" w:color="auto"/>
                        <w:right w:val="none" w:sz="0" w:space="0" w:color="auto"/>
                      </w:divBdr>
                    </w:div>
                    <w:div w:id="166358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332513">
              <w:marLeft w:val="0"/>
              <w:marRight w:val="0"/>
              <w:marTop w:val="0"/>
              <w:marBottom w:val="0"/>
              <w:divBdr>
                <w:top w:val="none" w:sz="0" w:space="0" w:color="auto"/>
                <w:left w:val="none" w:sz="0" w:space="0" w:color="auto"/>
                <w:bottom w:val="none" w:sz="0" w:space="0" w:color="auto"/>
                <w:right w:val="none" w:sz="0" w:space="0" w:color="auto"/>
              </w:divBdr>
              <w:divsChild>
                <w:div w:id="621813587">
                  <w:marLeft w:val="0"/>
                  <w:marRight w:val="0"/>
                  <w:marTop w:val="0"/>
                  <w:marBottom w:val="0"/>
                  <w:divBdr>
                    <w:top w:val="none" w:sz="0" w:space="0" w:color="auto"/>
                    <w:left w:val="none" w:sz="0" w:space="0" w:color="auto"/>
                    <w:bottom w:val="none" w:sz="0" w:space="0" w:color="auto"/>
                    <w:right w:val="none" w:sz="0" w:space="0" w:color="auto"/>
                  </w:divBdr>
                  <w:divsChild>
                    <w:div w:id="190456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730328">
      <w:bodyDiv w:val="1"/>
      <w:marLeft w:val="0"/>
      <w:marRight w:val="0"/>
      <w:marTop w:val="0"/>
      <w:marBottom w:val="0"/>
      <w:divBdr>
        <w:top w:val="none" w:sz="0" w:space="0" w:color="auto"/>
        <w:left w:val="none" w:sz="0" w:space="0" w:color="auto"/>
        <w:bottom w:val="none" w:sz="0" w:space="0" w:color="auto"/>
        <w:right w:val="none" w:sz="0" w:space="0" w:color="auto"/>
      </w:divBdr>
    </w:div>
    <w:div w:id="1374840748">
      <w:bodyDiv w:val="1"/>
      <w:marLeft w:val="0"/>
      <w:marRight w:val="0"/>
      <w:marTop w:val="0"/>
      <w:marBottom w:val="0"/>
      <w:divBdr>
        <w:top w:val="none" w:sz="0" w:space="0" w:color="auto"/>
        <w:left w:val="none" w:sz="0" w:space="0" w:color="auto"/>
        <w:bottom w:val="none" w:sz="0" w:space="0" w:color="auto"/>
        <w:right w:val="none" w:sz="0" w:space="0" w:color="auto"/>
      </w:divBdr>
    </w:div>
    <w:div w:id="1406104082">
      <w:bodyDiv w:val="1"/>
      <w:marLeft w:val="0"/>
      <w:marRight w:val="0"/>
      <w:marTop w:val="0"/>
      <w:marBottom w:val="0"/>
      <w:divBdr>
        <w:top w:val="none" w:sz="0" w:space="0" w:color="auto"/>
        <w:left w:val="none" w:sz="0" w:space="0" w:color="auto"/>
        <w:bottom w:val="none" w:sz="0" w:space="0" w:color="auto"/>
        <w:right w:val="none" w:sz="0" w:space="0" w:color="auto"/>
      </w:divBdr>
    </w:div>
    <w:div w:id="1439370866">
      <w:bodyDiv w:val="1"/>
      <w:marLeft w:val="0"/>
      <w:marRight w:val="0"/>
      <w:marTop w:val="0"/>
      <w:marBottom w:val="0"/>
      <w:divBdr>
        <w:top w:val="none" w:sz="0" w:space="0" w:color="auto"/>
        <w:left w:val="none" w:sz="0" w:space="0" w:color="auto"/>
        <w:bottom w:val="none" w:sz="0" w:space="0" w:color="auto"/>
        <w:right w:val="none" w:sz="0" w:space="0" w:color="auto"/>
      </w:divBdr>
    </w:div>
    <w:div w:id="1455441925">
      <w:bodyDiv w:val="1"/>
      <w:marLeft w:val="0"/>
      <w:marRight w:val="0"/>
      <w:marTop w:val="0"/>
      <w:marBottom w:val="0"/>
      <w:divBdr>
        <w:top w:val="none" w:sz="0" w:space="0" w:color="auto"/>
        <w:left w:val="none" w:sz="0" w:space="0" w:color="auto"/>
        <w:bottom w:val="none" w:sz="0" w:space="0" w:color="auto"/>
        <w:right w:val="none" w:sz="0" w:space="0" w:color="auto"/>
      </w:divBdr>
    </w:div>
    <w:div w:id="1517883873">
      <w:bodyDiv w:val="1"/>
      <w:marLeft w:val="0"/>
      <w:marRight w:val="0"/>
      <w:marTop w:val="0"/>
      <w:marBottom w:val="0"/>
      <w:divBdr>
        <w:top w:val="none" w:sz="0" w:space="0" w:color="auto"/>
        <w:left w:val="none" w:sz="0" w:space="0" w:color="auto"/>
        <w:bottom w:val="none" w:sz="0" w:space="0" w:color="auto"/>
        <w:right w:val="none" w:sz="0" w:space="0" w:color="auto"/>
      </w:divBdr>
    </w:div>
    <w:div w:id="1523743454">
      <w:bodyDiv w:val="1"/>
      <w:marLeft w:val="0"/>
      <w:marRight w:val="0"/>
      <w:marTop w:val="0"/>
      <w:marBottom w:val="0"/>
      <w:divBdr>
        <w:top w:val="none" w:sz="0" w:space="0" w:color="auto"/>
        <w:left w:val="none" w:sz="0" w:space="0" w:color="auto"/>
        <w:bottom w:val="none" w:sz="0" w:space="0" w:color="auto"/>
        <w:right w:val="none" w:sz="0" w:space="0" w:color="auto"/>
      </w:divBdr>
    </w:div>
    <w:div w:id="1532382320">
      <w:bodyDiv w:val="1"/>
      <w:marLeft w:val="0"/>
      <w:marRight w:val="0"/>
      <w:marTop w:val="0"/>
      <w:marBottom w:val="0"/>
      <w:divBdr>
        <w:top w:val="none" w:sz="0" w:space="0" w:color="auto"/>
        <w:left w:val="none" w:sz="0" w:space="0" w:color="auto"/>
        <w:bottom w:val="none" w:sz="0" w:space="0" w:color="auto"/>
        <w:right w:val="none" w:sz="0" w:space="0" w:color="auto"/>
      </w:divBdr>
    </w:div>
    <w:div w:id="1543326381">
      <w:bodyDiv w:val="1"/>
      <w:marLeft w:val="0"/>
      <w:marRight w:val="0"/>
      <w:marTop w:val="0"/>
      <w:marBottom w:val="0"/>
      <w:divBdr>
        <w:top w:val="none" w:sz="0" w:space="0" w:color="auto"/>
        <w:left w:val="none" w:sz="0" w:space="0" w:color="auto"/>
        <w:bottom w:val="none" w:sz="0" w:space="0" w:color="auto"/>
        <w:right w:val="none" w:sz="0" w:space="0" w:color="auto"/>
      </w:divBdr>
    </w:div>
    <w:div w:id="1593859716">
      <w:bodyDiv w:val="1"/>
      <w:marLeft w:val="0"/>
      <w:marRight w:val="0"/>
      <w:marTop w:val="0"/>
      <w:marBottom w:val="0"/>
      <w:divBdr>
        <w:top w:val="none" w:sz="0" w:space="0" w:color="auto"/>
        <w:left w:val="none" w:sz="0" w:space="0" w:color="auto"/>
        <w:bottom w:val="none" w:sz="0" w:space="0" w:color="auto"/>
        <w:right w:val="none" w:sz="0" w:space="0" w:color="auto"/>
      </w:divBdr>
    </w:div>
    <w:div w:id="1610773558">
      <w:bodyDiv w:val="1"/>
      <w:marLeft w:val="0"/>
      <w:marRight w:val="0"/>
      <w:marTop w:val="0"/>
      <w:marBottom w:val="0"/>
      <w:divBdr>
        <w:top w:val="none" w:sz="0" w:space="0" w:color="auto"/>
        <w:left w:val="none" w:sz="0" w:space="0" w:color="auto"/>
        <w:bottom w:val="none" w:sz="0" w:space="0" w:color="auto"/>
        <w:right w:val="none" w:sz="0" w:space="0" w:color="auto"/>
      </w:divBdr>
    </w:div>
    <w:div w:id="1620256380">
      <w:bodyDiv w:val="1"/>
      <w:marLeft w:val="0"/>
      <w:marRight w:val="0"/>
      <w:marTop w:val="0"/>
      <w:marBottom w:val="0"/>
      <w:divBdr>
        <w:top w:val="none" w:sz="0" w:space="0" w:color="auto"/>
        <w:left w:val="none" w:sz="0" w:space="0" w:color="auto"/>
        <w:bottom w:val="none" w:sz="0" w:space="0" w:color="auto"/>
        <w:right w:val="none" w:sz="0" w:space="0" w:color="auto"/>
      </w:divBdr>
    </w:div>
    <w:div w:id="1627272602">
      <w:bodyDiv w:val="1"/>
      <w:marLeft w:val="0"/>
      <w:marRight w:val="0"/>
      <w:marTop w:val="0"/>
      <w:marBottom w:val="0"/>
      <w:divBdr>
        <w:top w:val="none" w:sz="0" w:space="0" w:color="auto"/>
        <w:left w:val="none" w:sz="0" w:space="0" w:color="auto"/>
        <w:bottom w:val="none" w:sz="0" w:space="0" w:color="auto"/>
        <w:right w:val="none" w:sz="0" w:space="0" w:color="auto"/>
      </w:divBdr>
      <w:divsChild>
        <w:div w:id="1014301402">
          <w:marLeft w:val="547"/>
          <w:marRight w:val="0"/>
          <w:marTop w:val="0"/>
          <w:marBottom w:val="0"/>
          <w:divBdr>
            <w:top w:val="none" w:sz="0" w:space="0" w:color="auto"/>
            <w:left w:val="none" w:sz="0" w:space="0" w:color="auto"/>
            <w:bottom w:val="none" w:sz="0" w:space="0" w:color="auto"/>
            <w:right w:val="none" w:sz="0" w:space="0" w:color="auto"/>
          </w:divBdr>
        </w:div>
      </w:divsChild>
    </w:div>
    <w:div w:id="1654525143">
      <w:marLeft w:val="0"/>
      <w:marRight w:val="0"/>
      <w:marTop w:val="0"/>
      <w:marBottom w:val="0"/>
      <w:divBdr>
        <w:top w:val="none" w:sz="0" w:space="0" w:color="auto"/>
        <w:left w:val="none" w:sz="0" w:space="0" w:color="auto"/>
        <w:bottom w:val="none" w:sz="0" w:space="0" w:color="auto"/>
        <w:right w:val="none" w:sz="0" w:space="0" w:color="auto"/>
      </w:divBdr>
      <w:divsChild>
        <w:div w:id="9449514">
          <w:marLeft w:val="0"/>
          <w:marRight w:val="0"/>
          <w:marTop w:val="0"/>
          <w:marBottom w:val="0"/>
          <w:divBdr>
            <w:top w:val="none" w:sz="0" w:space="0" w:color="auto"/>
            <w:left w:val="none" w:sz="0" w:space="0" w:color="auto"/>
            <w:bottom w:val="none" w:sz="0" w:space="0" w:color="auto"/>
            <w:right w:val="none" w:sz="0" w:space="0" w:color="auto"/>
          </w:divBdr>
        </w:div>
      </w:divsChild>
    </w:div>
    <w:div w:id="1677922523">
      <w:bodyDiv w:val="1"/>
      <w:marLeft w:val="0"/>
      <w:marRight w:val="0"/>
      <w:marTop w:val="0"/>
      <w:marBottom w:val="0"/>
      <w:divBdr>
        <w:top w:val="none" w:sz="0" w:space="0" w:color="auto"/>
        <w:left w:val="none" w:sz="0" w:space="0" w:color="auto"/>
        <w:bottom w:val="none" w:sz="0" w:space="0" w:color="auto"/>
        <w:right w:val="none" w:sz="0" w:space="0" w:color="auto"/>
      </w:divBdr>
      <w:divsChild>
        <w:div w:id="1707869510">
          <w:marLeft w:val="0"/>
          <w:marRight w:val="0"/>
          <w:marTop w:val="0"/>
          <w:marBottom w:val="0"/>
          <w:divBdr>
            <w:top w:val="none" w:sz="0" w:space="0" w:color="auto"/>
            <w:left w:val="none" w:sz="0" w:space="0" w:color="auto"/>
            <w:bottom w:val="none" w:sz="0" w:space="0" w:color="auto"/>
            <w:right w:val="none" w:sz="0" w:space="0" w:color="auto"/>
          </w:divBdr>
          <w:divsChild>
            <w:div w:id="160179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68739">
      <w:bodyDiv w:val="1"/>
      <w:marLeft w:val="0"/>
      <w:marRight w:val="0"/>
      <w:marTop w:val="0"/>
      <w:marBottom w:val="0"/>
      <w:divBdr>
        <w:top w:val="none" w:sz="0" w:space="0" w:color="auto"/>
        <w:left w:val="none" w:sz="0" w:space="0" w:color="auto"/>
        <w:bottom w:val="none" w:sz="0" w:space="0" w:color="auto"/>
        <w:right w:val="none" w:sz="0" w:space="0" w:color="auto"/>
      </w:divBdr>
    </w:div>
    <w:div w:id="1759133766">
      <w:bodyDiv w:val="1"/>
      <w:marLeft w:val="0"/>
      <w:marRight w:val="0"/>
      <w:marTop w:val="0"/>
      <w:marBottom w:val="0"/>
      <w:divBdr>
        <w:top w:val="none" w:sz="0" w:space="0" w:color="auto"/>
        <w:left w:val="none" w:sz="0" w:space="0" w:color="auto"/>
        <w:bottom w:val="none" w:sz="0" w:space="0" w:color="auto"/>
        <w:right w:val="none" w:sz="0" w:space="0" w:color="auto"/>
      </w:divBdr>
    </w:div>
    <w:div w:id="1785150833">
      <w:bodyDiv w:val="1"/>
      <w:marLeft w:val="0"/>
      <w:marRight w:val="0"/>
      <w:marTop w:val="0"/>
      <w:marBottom w:val="0"/>
      <w:divBdr>
        <w:top w:val="none" w:sz="0" w:space="0" w:color="auto"/>
        <w:left w:val="none" w:sz="0" w:space="0" w:color="auto"/>
        <w:bottom w:val="none" w:sz="0" w:space="0" w:color="auto"/>
        <w:right w:val="none" w:sz="0" w:space="0" w:color="auto"/>
      </w:divBdr>
      <w:divsChild>
        <w:div w:id="1695813562">
          <w:marLeft w:val="547"/>
          <w:marRight w:val="0"/>
          <w:marTop w:val="0"/>
          <w:marBottom w:val="0"/>
          <w:divBdr>
            <w:top w:val="none" w:sz="0" w:space="0" w:color="auto"/>
            <w:left w:val="none" w:sz="0" w:space="0" w:color="auto"/>
            <w:bottom w:val="none" w:sz="0" w:space="0" w:color="auto"/>
            <w:right w:val="none" w:sz="0" w:space="0" w:color="auto"/>
          </w:divBdr>
        </w:div>
      </w:divsChild>
    </w:div>
    <w:div w:id="1838110520">
      <w:bodyDiv w:val="1"/>
      <w:marLeft w:val="0"/>
      <w:marRight w:val="0"/>
      <w:marTop w:val="0"/>
      <w:marBottom w:val="0"/>
      <w:divBdr>
        <w:top w:val="none" w:sz="0" w:space="0" w:color="auto"/>
        <w:left w:val="none" w:sz="0" w:space="0" w:color="auto"/>
        <w:bottom w:val="none" w:sz="0" w:space="0" w:color="auto"/>
        <w:right w:val="none" w:sz="0" w:space="0" w:color="auto"/>
      </w:divBdr>
      <w:divsChild>
        <w:div w:id="464735817">
          <w:marLeft w:val="0"/>
          <w:marRight w:val="0"/>
          <w:marTop w:val="150"/>
          <w:marBottom w:val="0"/>
          <w:divBdr>
            <w:top w:val="none" w:sz="0" w:space="0" w:color="auto"/>
            <w:left w:val="none" w:sz="0" w:space="0" w:color="auto"/>
            <w:bottom w:val="none" w:sz="0" w:space="0" w:color="auto"/>
            <w:right w:val="none" w:sz="0" w:space="0" w:color="auto"/>
          </w:divBdr>
          <w:divsChild>
            <w:div w:id="889341073">
              <w:marLeft w:val="0"/>
              <w:marRight w:val="0"/>
              <w:marTop w:val="0"/>
              <w:marBottom w:val="0"/>
              <w:divBdr>
                <w:top w:val="none" w:sz="0" w:space="0" w:color="auto"/>
                <w:left w:val="none" w:sz="0" w:space="0" w:color="auto"/>
                <w:bottom w:val="none" w:sz="0" w:space="0" w:color="auto"/>
                <w:right w:val="none" w:sz="0" w:space="0" w:color="auto"/>
              </w:divBdr>
              <w:divsChild>
                <w:div w:id="1408726263">
                  <w:marLeft w:val="0"/>
                  <w:marRight w:val="0"/>
                  <w:marTop w:val="0"/>
                  <w:marBottom w:val="0"/>
                  <w:divBdr>
                    <w:top w:val="none" w:sz="0" w:space="0" w:color="auto"/>
                    <w:left w:val="none" w:sz="0" w:space="0" w:color="auto"/>
                    <w:bottom w:val="none" w:sz="0" w:space="0" w:color="auto"/>
                    <w:right w:val="single" w:sz="36" w:space="4" w:color="CCCCCC"/>
                  </w:divBdr>
                </w:div>
              </w:divsChild>
            </w:div>
          </w:divsChild>
        </w:div>
        <w:div w:id="1697150506">
          <w:marLeft w:val="0"/>
          <w:marRight w:val="0"/>
          <w:marTop w:val="150"/>
          <w:marBottom w:val="0"/>
          <w:divBdr>
            <w:top w:val="none" w:sz="0" w:space="0" w:color="auto"/>
            <w:left w:val="none" w:sz="0" w:space="0" w:color="auto"/>
            <w:bottom w:val="none" w:sz="0" w:space="0" w:color="auto"/>
            <w:right w:val="none" w:sz="0" w:space="0" w:color="auto"/>
          </w:divBdr>
          <w:divsChild>
            <w:div w:id="1804735272">
              <w:marLeft w:val="0"/>
              <w:marRight w:val="0"/>
              <w:marTop w:val="0"/>
              <w:marBottom w:val="0"/>
              <w:divBdr>
                <w:top w:val="none" w:sz="0" w:space="0" w:color="auto"/>
                <w:left w:val="none" w:sz="0" w:space="0" w:color="auto"/>
                <w:bottom w:val="none" w:sz="0" w:space="0" w:color="auto"/>
                <w:right w:val="none" w:sz="0" w:space="0" w:color="auto"/>
              </w:divBdr>
              <w:divsChild>
                <w:div w:id="376323237">
                  <w:marLeft w:val="0"/>
                  <w:marRight w:val="0"/>
                  <w:marTop w:val="0"/>
                  <w:marBottom w:val="0"/>
                  <w:divBdr>
                    <w:top w:val="single" w:sz="6" w:space="4" w:color="E8E8E8"/>
                    <w:left w:val="single" w:sz="6" w:space="4" w:color="E8E8E8"/>
                    <w:bottom w:val="single" w:sz="2" w:space="4" w:color="E8E8E8"/>
                    <w:right w:val="single" w:sz="6" w:space="4" w:color="E8E8E8"/>
                  </w:divBdr>
                </w:div>
                <w:div w:id="1881702095">
                  <w:marLeft w:val="0"/>
                  <w:marRight w:val="0"/>
                  <w:marTop w:val="0"/>
                  <w:marBottom w:val="0"/>
                  <w:divBdr>
                    <w:top w:val="single" w:sz="6" w:space="4" w:color="E8E8E8"/>
                    <w:left w:val="single" w:sz="6" w:space="4" w:color="E8E8E8"/>
                    <w:bottom w:val="single" w:sz="6" w:space="4" w:color="E8E8E8"/>
                    <w:right w:val="single" w:sz="6" w:space="4" w:color="E8E8E8"/>
                  </w:divBdr>
                  <w:divsChild>
                    <w:div w:id="75039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679857">
          <w:marLeft w:val="0"/>
          <w:marRight w:val="0"/>
          <w:marTop w:val="150"/>
          <w:marBottom w:val="0"/>
          <w:divBdr>
            <w:top w:val="none" w:sz="0" w:space="0" w:color="auto"/>
            <w:left w:val="none" w:sz="0" w:space="0" w:color="auto"/>
            <w:bottom w:val="none" w:sz="0" w:space="0" w:color="auto"/>
            <w:right w:val="none" w:sz="0" w:space="0" w:color="auto"/>
          </w:divBdr>
          <w:divsChild>
            <w:div w:id="1405638138">
              <w:marLeft w:val="0"/>
              <w:marRight w:val="0"/>
              <w:marTop w:val="0"/>
              <w:marBottom w:val="0"/>
              <w:divBdr>
                <w:top w:val="none" w:sz="0" w:space="0" w:color="auto"/>
                <w:left w:val="none" w:sz="0" w:space="0" w:color="auto"/>
                <w:bottom w:val="none" w:sz="0" w:space="0" w:color="auto"/>
                <w:right w:val="none" w:sz="0" w:space="0" w:color="auto"/>
              </w:divBdr>
              <w:divsChild>
                <w:div w:id="309289429">
                  <w:marLeft w:val="0"/>
                  <w:marRight w:val="0"/>
                  <w:marTop w:val="0"/>
                  <w:marBottom w:val="0"/>
                  <w:divBdr>
                    <w:top w:val="single" w:sz="6" w:space="4" w:color="E8E8E8"/>
                    <w:left w:val="single" w:sz="6" w:space="4" w:color="E8E8E8"/>
                    <w:bottom w:val="single" w:sz="6" w:space="4" w:color="E8E8E8"/>
                    <w:right w:val="single" w:sz="6" w:space="4" w:color="E8E8E8"/>
                  </w:divBdr>
                  <w:divsChild>
                    <w:div w:id="996111322">
                      <w:marLeft w:val="0"/>
                      <w:marRight w:val="0"/>
                      <w:marTop w:val="0"/>
                      <w:marBottom w:val="0"/>
                      <w:divBdr>
                        <w:top w:val="none" w:sz="0" w:space="0" w:color="auto"/>
                        <w:left w:val="none" w:sz="0" w:space="0" w:color="auto"/>
                        <w:bottom w:val="none" w:sz="0" w:space="0" w:color="auto"/>
                        <w:right w:val="none" w:sz="0" w:space="0" w:color="auto"/>
                      </w:divBdr>
                    </w:div>
                  </w:divsChild>
                </w:div>
                <w:div w:id="2086418531">
                  <w:marLeft w:val="0"/>
                  <w:marRight w:val="0"/>
                  <w:marTop w:val="0"/>
                  <w:marBottom w:val="0"/>
                  <w:divBdr>
                    <w:top w:val="single" w:sz="6" w:space="4" w:color="E8E8E8"/>
                    <w:left w:val="single" w:sz="6" w:space="4" w:color="E8E8E8"/>
                    <w:bottom w:val="single" w:sz="2" w:space="4" w:color="E8E8E8"/>
                    <w:right w:val="single" w:sz="6" w:space="4" w:color="E8E8E8"/>
                  </w:divBdr>
                </w:div>
              </w:divsChild>
            </w:div>
          </w:divsChild>
        </w:div>
        <w:div w:id="1934700042">
          <w:marLeft w:val="0"/>
          <w:marRight w:val="0"/>
          <w:marTop w:val="150"/>
          <w:marBottom w:val="0"/>
          <w:divBdr>
            <w:top w:val="none" w:sz="0" w:space="0" w:color="auto"/>
            <w:left w:val="none" w:sz="0" w:space="0" w:color="auto"/>
            <w:bottom w:val="none" w:sz="0" w:space="0" w:color="auto"/>
            <w:right w:val="none" w:sz="0" w:space="0" w:color="auto"/>
          </w:divBdr>
          <w:divsChild>
            <w:div w:id="266499317">
              <w:marLeft w:val="0"/>
              <w:marRight w:val="0"/>
              <w:marTop w:val="0"/>
              <w:marBottom w:val="0"/>
              <w:divBdr>
                <w:top w:val="none" w:sz="0" w:space="0" w:color="auto"/>
                <w:left w:val="none" w:sz="0" w:space="0" w:color="auto"/>
                <w:bottom w:val="none" w:sz="0" w:space="0" w:color="auto"/>
                <w:right w:val="none" w:sz="0" w:space="0" w:color="auto"/>
              </w:divBdr>
              <w:divsChild>
                <w:div w:id="1702776088">
                  <w:marLeft w:val="0"/>
                  <w:marRight w:val="0"/>
                  <w:marTop w:val="0"/>
                  <w:marBottom w:val="0"/>
                  <w:divBdr>
                    <w:top w:val="single" w:sz="6" w:space="4" w:color="E8E8E8"/>
                    <w:left w:val="single" w:sz="6" w:space="4" w:color="E8E8E8"/>
                    <w:bottom w:val="single" w:sz="2" w:space="4" w:color="E8E8E8"/>
                    <w:right w:val="single" w:sz="6" w:space="4" w:color="E8E8E8"/>
                  </w:divBdr>
                </w:div>
                <w:div w:id="1994523155">
                  <w:marLeft w:val="0"/>
                  <w:marRight w:val="0"/>
                  <w:marTop w:val="0"/>
                  <w:marBottom w:val="0"/>
                  <w:divBdr>
                    <w:top w:val="single" w:sz="6" w:space="4" w:color="E8E8E8"/>
                    <w:left w:val="single" w:sz="6" w:space="4" w:color="E8E8E8"/>
                    <w:bottom w:val="single" w:sz="6" w:space="4" w:color="E8E8E8"/>
                    <w:right w:val="single" w:sz="6" w:space="4" w:color="E8E8E8"/>
                  </w:divBdr>
                  <w:divsChild>
                    <w:div w:id="1426464349">
                      <w:marLeft w:val="0"/>
                      <w:marRight w:val="0"/>
                      <w:marTop w:val="0"/>
                      <w:marBottom w:val="0"/>
                      <w:divBdr>
                        <w:top w:val="none" w:sz="0" w:space="0" w:color="auto"/>
                        <w:left w:val="none" w:sz="0" w:space="0" w:color="auto"/>
                        <w:bottom w:val="none" w:sz="0" w:space="0" w:color="auto"/>
                        <w:right w:val="none" w:sz="0" w:space="0" w:color="auto"/>
                      </w:divBdr>
                      <w:divsChild>
                        <w:div w:id="32278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193440">
          <w:marLeft w:val="0"/>
          <w:marRight w:val="0"/>
          <w:marTop w:val="150"/>
          <w:marBottom w:val="0"/>
          <w:divBdr>
            <w:top w:val="none" w:sz="0" w:space="0" w:color="auto"/>
            <w:left w:val="none" w:sz="0" w:space="0" w:color="auto"/>
            <w:bottom w:val="none" w:sz="0" w:space="0" w:color="auto"/>
            <w:right w:val="none" w:sz="0" w:space="0" w:color="auto"/>
          </w:divBdr>
          <w:divsChild>
            <w:div w:id="2053311298">
              <w:marLeft w:val="0"/>
              <w:marRight w:val="0"/>
              <w:marTop w:val="0"/>
              <w:marBottom w:val="0"/>
              <w:divBdr>
                <w:top w:val="none" w:sz="0" w:space="0" w:color="auto"/>
                <w:left w:val="none" w:sz="0" w:space="0" w:color="auto"/>
                <w:bottom w:val="none" w:sz="0" w:space="0" w:color="auto"/>
                <w:right w:val="none" w:sz="0" w:space="0" w:color="auto"/>
              </w:divBdr>
              <w:divsChild>
                <w:div w:id="163841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7532">
          <w:marLeft w:val="0"/>
          <w:marRight w:val="0"/>
          <w:marTop w:val="0"/>
          <w:marBottom w:val="0"/>
          <w:divBdr>
            <w:top w:val="none" w:sz="0" w:space="0" w:color="auto"/>
            <w:left w:val="none" w:sz="0" w:space="0" w:color="auto"/>
            <w:bottom w:val="none" w:sz="0" w:space="0" w:color="auto"/>
            <w:right w:val="none" w:sz="0" w:space="0" w:color="auto"/>
          </w:divBdr>
          <w:divsChild>
            <w:div w:id="1805732642">
              <w:marLeft w:val="0"/>
              <w:marRight w:val="0"/>
              <w:marTop w:val="0"/>
              <w:marBottom w:val="0"/>
              <w:divBdr>
                <w:top w:val="none" w:sz="0" w:space="0" w:color="auto"/>
                <w:left w:val="none" w:sz="0" w:space="0" w:color="auto"/>
                <w:bottom w:val="none" w:sz="0" w:space="0" w:color="auto"/>
                <w:right w:val="none" w:sz="0" w:space="0" w:color="auto"/>
              </w:divBdr>
              <w:divsChild>
                <w:div w:id="151330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685621">
      <w:bodyDiv w:val="1"/>
      <w:marLeft w:val="0"/>
      <w:marRight w:val="0"/>
      <w:marTop w:val="0"/>
      <w:marBottom w:val="0"/>
      <w:divBdr>
        <w:top w:val="none" w:sz="0" w:space="0" w:color="auto"/>
        <w:left w:val="none" w:sz="0" w:space="0" w:color="auto"/>
        <w:bottom w:val="none" w:sz="0" w:space="0" w:color="auto"/>
        <w:right w:val="none" w:sz="0" w:space="0" w:color="auto"/>
      </w:divBdr>
    </w:div>
    <w:div w:id="1958830947">
      <w:bodyDiv w:val="1"/>
      <w:marLeft w:val="0"/>
      <w:marRight w:val="0"/>
      <w:marTop w:val="0"/>
      <w:marBottom w:val="0"/>
      <w:divBdr>
        <w:top w:val="none" w:sz="0" w:space="0" w:color="auto"/>
        <w:left w:val="none" w:sz="0" w:space="0" w:color="auto"/>
        <w:bottom w:val="none" w:sz="0" w:space="0" w:color="auto"/>
        <w:right w:val="none" w:sz="0" w:space="0" w:color="auto"/>
      </w:divBdr>
    </w:div>
    <w:div w:id="1971473530">
      <w:bodyDiv w:val="1"/>
      <w:marLeft w:val="0"/>
      <w:marRight w:val="0"/>
      <w:marTop w:val="0"/>
      <w:marBottom w:val="0"/>
      <w:divBdr>
        <w:top w:val="none" w:sz="0" w:space="0" w:color="auto"/>
        <w:left w:val="none" w:sz="0" w:space="0" w:color="auto"/>
        <w:bottom w:val="none" w:sz="0" w:space="0" w:color="auto"/>
        <w:right w:val="none" w:sz="0" w:space="0" w:color="auto"/>
      </w:divBdr>
    </w:div>
    <w:div w:id="1985117476">
      <w:bodyDiv w:val="1"/>
      <w:marLeft w:val="0"/>
      <w:marRight w:val="0"/>
      <w:marTop w:val="0"/>
      <w:marBottom w:val="0"/>
      <w:divBdr>
        <w:top w:val="none" w:sz="0" w:space="0" w:color="auto"/>
        <w:left w:val="none" w:sz="0" w:space="0" w:color="auto"/>
        <w:bottom w:val="none" w:sz="0" w:space="0" w:color="auto"/>
        <w:right w:val="none" w:sz="0" w:space="0" w:color="auto"/>
      </w:divBdr>
    </w:div>
    <w:div w:id="2016808640">
      <w:bodyDiv w:val="1"/>
      <w:marLeft w:val="0"/>
      <w:marRight w:val="0"/>
      <w:marTop w:val="0"/>
      <w:marBottom w:val="0"/>
      <w:divBdr>
        <w:top w:val="none" w:sz="0" w:space="0" w:color="auto"/>
        <w:left w:val="none" w:sz="0" w:space="0" w:color="auto"/>
        <w:bottom w:val="none" w:sz="0" w:space="0" w:color="auto"/>
        <w:right w:val="none" w:sz="0" w:space="0" w:color="auto"/>
      </w:divBdr>
    </w:div>
    <w:div w:id="2088653497">
      <w:bodyDiv w:val="1"/>
      <w:marLeft w:val="0"/>
      <w:marRight w:val="0"/>
      <w:marTop w:val="0"/>
      <w:marBottom w:val="0"/>
      <w:divBdr>
        <w:top w:val="none" w:sz="0" w:space="0" w:color="auto"/>
        <w:left w:val="none" w:sz="0" w:space="0" w:color="auto"/>
        <w:bottom w:val="none" w:sz="0" w:space="0" w:color="auto"/>
        <w:right w:val="none" w:sz="0" w:space="0" w:color="auto"/>
      </w:divBdr>
    </w:div>
    <w:div w:id="2111659655">
      <w:bodyDiv w:val="1"/>
      <w:marLeft w:val="0"/>
      <w:marRight w:val="0"/>
      <w:marTop w:val="0"/>
      <w:marBottom w:val="0"/>
      <w:divBdr>
        <w:top w:val="none" w:sz="0" w:space="0" w:color="auto"/>
        <w:left w:val="none" w:sz="0" w:space="0" w:color="auto"/>
        <w:bottom w:val="none" w:sz="0" w:space="0" w:color="auto"/>
        <w:right w:val="none" w:sz="0" w:space="0" w:color="auto"/>
      </w:divBdr>
    </w:div>
    <w:div w:id="2114785365">
      <w:bodyDiv w:val="1"/>
      <w:marLeft w:val="0"/>
      <w:marRight w:val="0"/>
      <w:marTop w:val="0"/>
      <w:marBottom w:val="0"/>
      <w:divBdr>
        <w:top w:val="none" w:sz="0" w:space="0" w:color="auto"/>
        <w:left w:val="none" w:sz="0" w:space="0" w:color="auto"/>
        <w:bottom w:val="none" w:sz="0" w:space="0" w:color="auto"/>
        <w:right w:val="none" w:sz="0" w:space="0" w:color="auto"/>
      </w:divBdr>
    </w:div>
    <w:div w:id="2116095650">
      <w:bodyDiv w:val="1"/>
      <w:marLeft w:val="0"/>
      <w:marRight w:val="0"/>
      <w:marTop w:val="0"/>
      <w:marBottom w:val="0"/>
      <w:divBdr>
        <w:top w:val="none" w:sz="0" w:space="0" w:color="auto"/>
        <w:left w:val="none" w:sz="0" w:space="0" w:color="auto"/>
        <w:bottom w:val="none" w:sz="0" w:space="0" w:color="auto"/>
        <w:right w:val="none" w:sz="0" w:space="0" w:color="auto"/>
      </w:divBdr>
      <w:divsChild>
        <w:div w:id="474105364">
          <w:marLeft w:val="0"/>
          <w:marRight w:val="0"/>
          <w:marTop w:val="0"/>
          <w:marBottom w:val="0"/>
          <w:divBdr>
            <w:top w:val="none" w:sz="0" w:space="0" w:color="auto"/>
            <w:left w:val="none" w:sz="0" w:space="0" w:color="auto"/>
            <w:bottom w:val="none" w:sz="0" w:space="0" w:color="auto"/>
            <w:right w:val="none" w:sz="0" w:space="0" w:color="auto"/>
          </w:divBdr>
          <w:divsChild>
            <w:div w:id="77355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08584">
      <w:marLeft w:val="0"/>
      <w:marRight w:val="0"/>
      <w:marTop w:val="0"/>
      <w:marBottom w:val="0"/>
      <w:divBdr>
        <w:top w:val="none" w:sz="0" w:space="0" w:color="auto"/>
        <w:left w:val="none" w:sz="0" w:space="0" w:color="auto"/>
        <w:bottom w:val="none" w:sz="0" w:space="0" w:color="auto"/>
        <w:right w:val="none" w:sz="0" w:space="0" w:color="auto"/>
      </w:divBdr>
      <w:divsChild>
        <w:div w:id="237326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chouni\AppData\Roaming\Microsoft\Templates\GreenGradient_InvoiceService.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ustom 7">
      <a:majorFont>
        <a:latin typeface="Book Antiqu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27F02-0FF7-47AF-8CFE-39C3435D26DD}">
  <ds:schemaRefs>
    <ds:schemaRef ds:uri="http://schemas.microsoft.com/sharepoint/v3/contenttype/forms"/>
  </ds:schemaRefs>
</ds:datastoreItem>
</file>

<file path=customXml/itemProps2.xml><?xml version="1.0" encoding="utf-8"?>
<ds:datastoreItem xmlns:ds="http://schemas.openxmlformats.org/officeDocument/2006/customXml" ds:itemID="{25DC72B3-317D-4543-BA5C-6A107C6E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GreenGradient_InvoiceService</Template>
  <TotalTime>0</TotalTime>
  <Pages>32</Pages>
  <Words>5312</Words>
  <Characters>30285</Characters>
  <Application>Microsoft Office Word</Application>
  <DocSecurity>0</DocSecurity>
  <Lines>252</Lines>
  <Paragraphs>71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Service invoice (Green Gradient design)</vt:lpstr>
      <vt:lpstr>Service invoice (Green Gradient design)</vt:lpstr>
    </vt:vector>
  </TitlesOfParts>
  <Company/>
  <LinksUpToDate>false</LinksUpToDate>
  <CharactersWithSpaces>35526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invoice (Green Gradient design)</dc:title>
  <dc:creator>Mohamed Ahmed Aichouni</dc:creator>
  <cp:lastModifiedBy>CompuNeT</cp:lastModifiedBy>
  <cp:revision>2</cp:revision>
  <cp:lastPrinted>2019-03-24T09:53:00Z</cp:lastPrinted>
  <dcterms:created xsi:type="dcterms:W3CDTF">2019-10-23T07:54:00Z</dcterms:created>
  <dcterms:modified xsi:type="dcterms:W3CDTF">2019-10-23T07:54:00Z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TC102849189990</vt:lpwstr>
  </property>
</Properties>
</file>